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D9" w:rsidRPr="0079111B" w:rsidRDefault="00442D0D" w:rsidP="0079111B">
      <w:pPr>
        <w:pStyle w:val="Heading1"/>
        <w:spacing w:before="77"/>
        <w:ind w:left="3969" w:right="4166"/>
        <w:rPr>
          <w:rFonts w:ascii="Arial"/>
          <w:sz w:val="24"/>
        </w:rPr>
      </w:pPr>
      <w:r w:rsidRPr="0079111B">
        <w:rPr>
          <w:rFonts w:ascii="Arial"/>
          <w:sz w:val="24"/>
        </w:rPr>
        <w:t>Modello</w:t>
      </w:r>
      <w:r w:rsidRPr="0079111B">
        <w:rPr>
          <w:rFonts w:ascii="Arial"/>
          <w:spacing w:val="-2"/>
          <w:sz w:val="24"/>
        </w:rPr>
        <w:t xml:space="preserve"> </w:t>
      </w:r>
      <w:r w:rsidRPr="0079111B">
        <w:rPr>
          <w:rFonts w:ascii="Arial"/>
          <w:sz w:val="24"/>
        </w:rPr>
        <w:t>A</w:t>
      </w:r>
    </w:p>
    <w:p w:rsidR="006C5BD9" w:rsidRDefault="00E56345">
      <w:pPr>
        <w:pStyle w:val="Corpodeltesto"/>
        <w:spacing w:before="7"/>
        <w:jc w:val="left"/>
        <w:rPr>
          <w:rFonts w:ascii="Arial"/>
          <w:b/>
          <w:sz w:val="18"/>
        </w:rPr>
      </w:pPr>
      <w:r w:rsidRPr="00E563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0.2pt;margin-top:13.15pt;width:494.95pt;height:44.6pt;z-index:-15728640;mso-wrap-distance-left:0;mso-wrap-distance-right:0;mso-position-horizontal-relative:page" filled="f" strokeweight="1pt">
            <v:textbox inset="0,0,0,0">
              <w:txbxContent>
                <w:p w:rsidR="00442D0D" w:rsidRDefault="00442D0D">
                  <w:pPr>
                    <w:spacing w:before="69"/>
                    <w:ind w:left="120" w:right="117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Manifestazione di interesse finalizzata ad individuare, nel rispetto dei principi di non discriminazione, parità di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trattamento, rotazione, proporzionalità e trasparenza, idonei operatori economici cui affidare il servizio di tesoreria</w:t>
                  </w:r>
                  <w:r>
                    <w:rPr>
                      <w:b/>
                      <w:spacing w:val="-4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per anni 3 (01/0</w:t>
                  </w:r>
                  <w:r w:rsidR="002D4447">
                    <w:rPr>
                      <w:b/>
                      <w:sz w:val="20"/>
                    </w:rPr>
                    <w:t>7</w:t>
                  </w:r>
                  <w:r>
                    <w:rPr>
                      <w:b/>
                      <w:sz w:val="20"/>
                    </w:rPr>
                    <w:t>/2022 – 3</w:t>
                  </w:r>
                  <w:r w:rsidR="002D4447">
                    <w:rPr>
                      <w:b/>
                      <w:sz w:val="20"/>
                    </w:rPr>
                    <w:t>0</w:t>
                  </w:r>
                  <w:r>
                    <w:rPr>
                      <w:b/>
                      <w:sz w:val="20"/>
                    </w:rPr>
                    <w:t>/0</w:t>
                  </w:r>
                  <w:r w:rsidR="002D4447">
                    <w:rPr>
                      <w:b/>
                      <w:sz w:val="20"/>
                    </w:rPr>
                    <w:t>6</w:t>
                  </w:r>
                  <w:r>
                    <w:rPr>
                      <w:b/>
                      <w:sz w:val="20"/>
                    </w:rPr>
                    <w:t>/2025),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ai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sensi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dell'art.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36, comma 2,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lett.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b)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D.lgs.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n.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50/2016.</w:t>
                  </w:r>
                </w:p>
              </w:txbxContent>
            </v:textbox>
            <w10:wrap type="topAndBottom" anchorx="page"/>
          </v:shape>
        </w:pict>
      </w:r>
    </w:p>
    <w:p w:rsidR="006C5BD9" w:rsidRDefault="006C5BD9">
      <w:pPr>
        <w:pStyle w:val="Corpodeltesto"/>
        <w:spacing w:before="2"/>
        <w:jc w:val="left"/>
        <w:rPr>
          <w:rFonts w:ascii="Arial"/>
          <w:b/>
          <w:sz w:val="15"/>
        </w:rPr>
      </w:pPr>
    </w:p>
    <w:p w:rsidR="006C5BD9" w:rsidRDefault="00E56345">
      <w:pPr>
        <w:pStyle w:val="Corpodeltesto"/>
        <w:spacing w:before="60"/>
        <w:ind w:left="6188"/>
        <w:jc w:val="left"/>
      </w:pPr>
      <w:r>
        <w:pict>
          <v:line id="_x0000_s1026" style="position:absolute;left:0;text-align:left;z-index:15729152;mso-position-horizontal-relative:page" from="329.65pt,-14.9pt" to="331.9pt,-14.9pt" strokeweight=".5pt">
            <w10:wrap anchorx="page"/>
          </v:line>
        </w:pict>
      </w:r>
      <w:r w:rsidR="00442D0D">
        <w:t>Spett.</w:t>
      </w:r>
      <w:r w:rsidR="00442D0D">
        <w:rPr>
          <w:spacing w:val="-4"/>
        </w:rPr>
        <w:t xml:space="preserve"> </w:t>
      </w:r>
      <w:r w:rsidR="002D4447">
        <w:t>COMUNE</w:t>
      </w:r>
      <w:r w:rsidR="002D4447">
        <w:rPr>
          <w:spacing w:val="-2"/>
        </w:rPr>
        <w:t xml:space="preserve"> </w:t>
      </w:r>
      <w:proofErr w:type="spellStart"/>
      <w:r w:rsidR="002D4447">
        <w:t>DI</w:t>
      </w:r>
      <w:proofErr w:type="spellEnd"/>
      <w:r w:rsidR="002D4447">
        <w:rPr>
          <w:spacing w:val="-3"/>
        </w:rPr>
        <w:t xml:space="preserve"> </w:t>
      </w:r>
      <w:r w:rsidR="002D4447">
        <w:t>PETRIOLO</w:t>
      </w:r>
    </w:p>
    <w:p w:rsidR="006C5BD9" w:rsidRDefault="002D4447" w:rsidP="00D93271">
      <w:pPr>
        <w:pStyle w:val="Corpodeltesto"/>
        <w:ind w:left="5468" w:firstLine="720"/>
        <w:jc w:val="left"/>
      </w:pPr>
      <w:hyperlink r:id="rId5" w:history="1">
        <w:r w:rsidRPr="00FF5F4A">
          <w:rPr>
            <w:rStyle w:val="Collegamentoipertestuale"/>
          </w:rPr>
          <w:t>protocollo@pec.comune.petriolo.mc.it</w:t>
        </w:r>
      </w:hyperlink>
      <w:r>
        <w:t xml:space="preserve"> </w:t>
      </w:r>
    </w:p>
    <w:p w:rsidR="006C5BD9" w:rsidRDefault="006C5BD9">
      <w:pPr>
        <w:pStyle w:val="Corpodeltesto"/>
        <w:jc w:val="left"/>
      </w:pPr>
    </w:p>
    <w:p w:rsidR="006C5BD9" w:rsidRDefault="006C5BD9">
      <w:pPr>
        <w:pStyle w:val="Corpodeltesto"/>
        <w:spacing w:before="11"/>
        <w:jc w:val="left"/>
        <w:rPr>
          <w:sz w:val="19"/>
        </w:rPr>
      </w:pPr>
    </w:p>
    <w:p w:rsidR="006C5BD9" w:rsidRDefault="00442D0D" w:rsidP="00053366">
      <w:pPr>
        <w:pStyle w:val="Corpodeltesto"/>
        <w:tabs>
          <w:tab w:val="left" w:pos="8301"/>
        </w:tabs>
        <w:ind w:left="234"/>
        <w:rPr>
          <w:rFonts w:ascii="Times New Roman"/>
        </w:rPr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5BD9" w:rsidRDefault="00442D0D" w:rsidP="00053366">
      <w:pPr>
        <w:pStyle w:val="Corpodeltesto"/>
        <w:tabs>
          <w:tab w:val="left" w:pos="2560"/>
          <w:tab w:val="left" w:pos="3638"/>
          <w:tab w:val="left" w:pos="4896"/>
          <w:tab w:val="left" w:pos="6046"/>
          <w:tab w:val="left" w:pos="6548"/>
          <w:tab w:val="left" w:pos="6707"/>
          <w:tab w:val="left" w:pos="8100"/>
          <w:tab w:val="left" w:pos="8214"/>
        </w:tabs>
        <w:spacing w:before="120" w:line="357" w:lineRule="auto"/>
        <w:ind w:left="279" w:right="1842" w:hanging="45"/>
        <w:rPr>
          <w:rFonts w:ascii="Times New Roman"/>
        </w:rPr>
      </w:pPr>
      <w:r>
        <w:t>(C.F.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(Provincia</w:t>
      </w:r>
      <w:r>
        <w:rPr>
          <w:rFonts w:ascii="Times New Roman"/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(Provincia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4"/>
        </w:rPr>
        <w:t>)</w:t>
      </w:r>
      <w:r>
        <w:rPr>
          <w:spacing w:val="-4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5BD9" w:rsidRDefault="00442D0D" w:rsidP="00053366">
      <w:pPr>
        <w:pStyle w:val="Corpodeltesto"/>
        <w:spacing w:before="1"/>
        <w:ind w:left="234"/>
      </w:pPr>
      <w:r>
        <w:t>nella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(Barrare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casella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lato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interessa)</w:t>
      </w:r>
    </w:p>
    <w:p w:rsidR="006C5BD9" w:rsidRDefault="006C5BD9" w:rsidP="00053366">
      <w:pPr>
        <w:pStyle w:val="Corpodeltesto"/>
        <w:spacing w:before="10"/>
        <w:rPr>
          <w:sz w:val="29"/>
        </w:rPr>
      </w:pPr>
    </w:p>
    <w:p w:rsidR="006C5BD9" w:rsidRDefault="00442D0D" w:rsidP="00053366">
      <w:pPr>
        <w:pStyle w:val="Paragrafoelenco"/>
        <w:numPr>
          <w:ilvl w:val="0"/>
          <w:numId w:val="3"/>
        </w:numPr>
        <w:tabs>
          <w:tab w:val="left" w:pos="457"/>
        </w:tabs>
        <w:ind w:right="0"/>
        <w:rPr>
          <w:sz w:val="20"/>
        </w:rPr>
      </w:pPr>
      <w:r>
        <w:rPr>
          <w:sz w:val="20"/>
        </w:rPr>
        <w:t>legale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rappresentante</w:t>
      </w:r>
    </w:p>
    <w:p w:rsidR="006C5BD9" w:rsidRDefault="00442D0D" w:rsidP="00053366">
      <w:pPr>
        <w:pStyle w:val="Paragrafoelenco"/>
        <w:numPr>
          <w:ilvl w:val="0"/>
          <w:numId w:val="3"/>
        </w:numPr>
        <w:tabs>
          <w:tab w:val="left" w:pos="457"/>
          <w:tab w:val="left" w:pos="8255"/>
        </w:tabs>
        <w:ind w:right="0"/>
        <w:rPr>
          <w:rFonts w:ascii="Times New Roman" w:hAnsi="Times New Roman"/>
          <w:sz w:val="20"/>
        </w:rPr>
      </w:pPr>
      <w:r>
        <w:rPr>
          <w:sz w:val="20"/>
        </w:rPr>
        <w:t>Altro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6C5BD9" w:rsidRDefault="006C5BD9" w:rsidP="00053366">
      <w:pPr>
        <w:pStyle w:val="Corpodeltesto"/>
        <w:rPr>
          <w:rFonts w:ascii="Times New Roman"/>
          <w:sz w:val="24"/>
        </w:rPr>
      </w:pPr>
    </w:p>
    <w:p w:rsidR="006C5BD9" w:rsidRDefault="00442D0D" w:rsidP="00053366">
      <w:pPr>
        <w:pStyle w:val="Corpodeltesto"/>
        <w:tabs>
          <w:tab w:val="left" w:pos="4138"/>
          <w:tab w:val="left" w:pos="6587"/>
          <w:tab w:val="left" w:pos="7284"/>
          <w:tab w:val="left" w:pos="7760"/>
          <w:tab w:val="left" w:pos="8139"/>
          <w:tab w:val="left" w:pos="8184"/>
          <w:tab w:val="left" w:pos="8234"/>
        </w:tabs>
        <w:spacing w:before="88" w:line="357" w:lineRule="auto"/>
        <w:ind w:left="234" w:right="1838"/>
      </w:pPr>
      <w:r>
        <w:t>dell’operatore</w:t>
      </w:r>
      <w:r>
        <w:rPr>
          <w:spacing w:val="-7"/>
        </w:rPr>
        <w:t xml:space="preserve"> </w:t>
      </w:r>
      <w:r>
        <w:t>economico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(Provincia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via/piazza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(C.F.</w:t>
      </w:r>
      <w:r>
        <w:rPr>
          <w:rFonts w:ascii="Times New Roman" w:hAnsi="Times New Roman"/>
          <w:u w:val="single"/>
        </w:rPr>
        <w:tab/>
      </w:r>
      <w:r>
        <w:t>P.</w:t>
      </w:r>
      <w:r>
        <w:rPr>
          <w:spacing w:val="-2"/>
        </w:rPr>
        <w:t xml:space="preserve"> </w:t>
      </w:r>
      <w:r>
        <w:t>IVA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);</w:t>
      </w:r>
    </w:p>
    <w:p w:rsidR="006C5BD9" w:rsidRDefault="006C5BD9">
      <w:pPr>
        <w:pStyle w:val="Corpodeltesto"/>
        <w:jc w:val="left"/>
        <w:rPr>
          <w:sz w:val="22"/>
        </w:rPr>
      </w:pPr>
    </w:p>
    <w:p w:rsidR="006C5BD9" w:rsidRDefault="006C5BD9">
      <w:pPr>
        <w:pStyle w:val="Corpodeltesto"/>
        <w:jc w:val="left"/>
        <w:rPr>
          <w:sz w:val="18"/>
        </w:rPr>
      </w:pPr>
    </w:p>
    <w:p w:rsidR="006C5BD9" w:rsidRDefault="00442D0D">
      <w:pPr>
        <w:pStyle w:val="Heading1"/>
        <w:ind w:left="4135" w:right="4038"/>
      </w:pPr>
      <w:r>
        <w:t>MANIFESTA</w:t>
      </w:r>
      <w:r>
        <w:rPr>
          <w:spacing w:val="-3"/>
        </w:rPr>
        <w:t xml:space="preserve"> </w:t>
      </w:r>
      <w:r>
        <w:t>INTERESSE</w:t>
      </w:r>
    </w:p>
    <w:p w:rsidR="006C5BD9" w:rsidRDefault="00442D0D">
      <w:pPr>
        <w:pStyle w:val="Corpodeltesto"/>
        <w:ind w:left="234" w:right="245"/>
      </w:pPr>
      <w:r>
        <w:t>a partecipare alla procedura negoziata, ai sensi dell'art. 36, comma 2, lett. b) del D.lgs. n. 50/2016., per l’affidamento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gestione del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tesoreria</w:t>
      </w:r>
      <w:r>
        <w:rPr>
          <w:spacing w:val="-2"/>
        </w:rPr>
        <w:t xml:space="preserve"> </w:t>
      </w:r>
      <w:r>
        <w:t>comunale per il triennio 01/0</w:t>
      </w:r>
      <w:r w:rsidR="002D4447">
        <w:t>7</w:t>
      </w:r>
      <w:r>
        <w:t>/2022 – 3</w:t>
      </w:r>
      <w:r w:rsidR="002D4447">
        <w:t>0</w:t>
      </w:r>
      <w:r>
        <w:t>/0</w:t>
      </w:r>
      <w:r w:rsidR="002D4447">
        <w:t>6</w:t>
      </w:r>
      <w:r>
        <w:t>/2025;</w:t>
      </w:r>
    </w:p>
    <w:p w:rsidR="006C5BD9" w:rsidRDefault="006C5BD9">
      <w:pPr>
        <w:pStyle w:val="Corpodeltesto"/>
        <w:jc w:val="left"/>
      </w:pPr>
    </w:p>
    <w:p w:rsidR="006C5BD9" w:rsidRDefault="006C5BD9">
      <w:pPr>
        <w:pStyle w:val="Corpodeltesto"/>
        <w:spacing w:before="12"/>
        <w:jc w:val="left"/>
        <w:rPr>
          <w:sz w:val="19"/>
        </w:rPr>
      </w:pPr>
    </w:p>
    <w:p w:rsidR="006C5BD9" w:rsidRDefault="00442D0D">
      <w:pPr>
        <w:pStyle w:val="Heading1"/>
        <w:ind w:left="4135" w:right="4036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DICHIARA</w:t>
      </w:r>
    </w:p>
    <w:p w:rsidR="006C5BD9" w:rsidRDefault="00442D0D">
      <w:pPr>
        <w:pStyle w:val="Corpodeltesto"/>
        <w:ind w:left="234" w:right="245"/>
      </w:pPr>
      <w:r>
        <w:t>sotto la propria responsabilità, consapevole del fatto che, in caso di falsità in atti e mendaci dichiarazioni, verranno</w:t>
      </w:r>
      <w:r>
        <w:rPr>
          <w:spacing w:val="1"/>
        </w:rPr>
        <w:t xml:space="preserve"> </w:t>
      </w:r>
      <w:r>
        <w:t>applicate nei suoi riguardi, ai sensi dell’art. 76 del DPR n. 445 del 28.12.2000, le sanzioni previste dal codice penale e</w:t>
      </w:r>
      <w:r>
        <w:rPr>
          <w:spacing w:val="1"/>
        </w:rPr>
        <w:t xml:space="preserve"> </w:t>
      </w:r>
      <w:r>
        <w:t>dalle leggi speciali in materia, oltre alle conseguenze previste dall’art. 75 del DPR n. 445 del 28.12.2000 medesimo, ai</w:t>
      </w:r>
      <w:r>
        <w:rPr>
          <w:spacing w:val="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 47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 n.</w:t>
      </w:r>
      <w:r>
        <w:rPr>
          <w:spacing w:val="-1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28.12.2000:</w:t>
      </w:r>
    </w:p>
    <w:p w:rsidR="006C5BD9" w:rsidRDefault="006C5BD9">
      <w:pPr>
        <w:pStyle w:val="Corpodeltesto"/>
        <w:jc w:val="left"/>
        <w:rPr>
          <w:sz w:val="15"/>
        </w:rPr>
      </w:pPr>
    </w:p>
    <w:p w:rsidR="006C5BD9" w:rsidRDefault="00442D0D">
      <w:pPr>
        <w:pStyle w:val="Paragrafoelenco"/>
        <w:numPr>
          <w:ilvl w:val="0"/>
          <w:numId w:val="2"/>
        </w:numPr>
        <w:tabs>
          <w:tab w:val="left" w:pos="518"/>
        </w:tabs>
        <w:spacing w:before="67" w:line="237" w:lineRule="auto"/>
        <w:rPr>
          <w:sz w:val="20"/>
        </w:rPr>
      </w:pPr>
      <w:r>
        <w:rPr>
          <w:sz w:val="20"/>
        </w:rPr>
        <w:t>L’insussistenza delle cause di esclusione di cui all’art. 80 del D.lgs. n. 50/2016 o di situazioni di incapacità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contrattare con la P.A., compresi i provvedimenti </w:t>
      </w:r>
      <w:proofErr w:type="spellStart"/>
      <w:r>
        <w:rPr>
          <w:sz w:val="20"/>
        </w:rPr>
        <w:t>interdittivi</w:t>
      </w:r>
      <w:proofErr w:type="spellEnd"/>
      <w:r>
        <w:rPr>
          <w:sz w:val="20"/>
        </w:rPr>
        <w:t xml:space="preserve"> di cui all’art.14 del D.lgs. 81/2008 ed il divieto di cui</w:t>
      </w:r>
      <w:r>
        <w:rPr>
          <w:spacing w:val="1"/>
          <w:sz w:val="20"/>
        </w:rPr>
        <w:t xml:space="preserve"> </w:t>
      </w:r>
      <w:r>
        <w:rPr>
          <w:sz w:val="20"/>
        </w:rPr>
        <w:t>all’art.53,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16-ter,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 w:rsidR="00D93271">
        <w:rPr>
          <w:sz w:val="20"/>
        </w:rPr>
        <w:t>d</w:t>
      </w:r>
      <w:r>
        <w:rPr>
          <w:sz w:val="20"/>
        </w:rPr>
        <w:t>.lgs.</w:t>
      </w:r>
      <w:r>
        <w:rPr>
          <w:spacing w:val="-1"/>
          <w:sz w:val="20"/>
        </w:rPr>
        <w:t xml:space="preserve"> </w:t>
      </w:r>
      <w:r>
        <w:rPr>
          <w:sz w:val="20"/>
        </w:rPr>
        <w:t>n.165/2001.</w:t>
      </w:r>
    </w:p>
    <w:p w:rsidR="006C5BD9" w:rsidRDefault="00442D0D">
      <w:pPr>
        <w:pStyle w:val="Paragrafoelenco"/>
        <w:numPr>
          <w:ilvl w:val="0"/>
          <w:numId w:val="2"/>
        </w:numPr>
        <w:tabs>
          <w:tab w:val="left" w:pos="518"/>
        </w:tabs>
        <w:spacing w:before="9" w:line="235" w:lineRule="auto"/>
        <w:ind w:right="245"/>
        <w:rPr>
          <w:color w:val="000009"/>
          <w:sz w:val="20"/>
        </w:rPr>
      </w:pPr>
      <w:r>
        <w:rPr>
          <w:color w:val="000009"/>
          <w:sz w:val="20"/>
        </w:rPr>
        <w:t>L’iscrizione alla C.C.I.A.A. o in uno dei registri professionali o commerciali dello Stato di Residenza se si tratta di uno</w:t>
      </w:r>
      <w:r>
        <w:rPr>
          <w:color w:val="000009"/>
          <w:spacing w:val="-43"/>
          <w:sz w:val="20"/>
        </w:rPr>
        <w:t xml:space="preserve"> </w:t>
      </w:r>
      <w:r>
        <w:rPr>
          <w:color w:val="000009"/>
          <w:sz w:val="20"/>
        </w:rPr>
        <w:t>Stato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Dell’U.E.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conformità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quanto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previsto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dall’art.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83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comma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3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1"/>
          <w:sz w:val="20"/>
        </w:rPr>
        <w:t xml:space="preserve"> </w:t>
      </w:r>
      <w:r w:rsidR="00D93271">
        <w:rPr>
          <w:color w:val="000009"/>
          <w:spacing w:val="-1"/>
          <w:sz w:val="20"/>
        </w:rPr>
        <w:t>d</w:t>
      </w:r>
      <w:r>
        <w:rPr>
          <w:color w:val="000009"/>
          <w:sz w:val="20"/>
        </w:rPr>
        <w:t>.lgs.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50/2016;</w:t>
      </w:r>
    </w:p>
    <w:p w:rsidR="006C5BD9" w:rsidRDefault="00442D0D">
      <w:pPr>
        <w:pStyle w:val="Paragrafoelenco"/>
        <w:numPr>
          <w:ilvl w:val="0"/>
          <w:numId w:val="2"/>
        </w:numPr>
        <w:tabs>
          <w:tab w:val="left" w:pos="518"/>
        </w:tabs>
        <w:spacing w:before="7" w:line="237" w:lineRule="auto"/>
        <w:ind w:right="245"/>
        <w:rPr>
          <w:color w:val="000009"/>
          <w:sz w:val="20"/>
        </w:rPr>
      </w:pPr>
      <w:r>
        <w:rPr>
          <w:color w:val="000009"/>
          <w:sz w:val="20"/>
        </w:rPr>
        <w:t xml:space="preserve">Di essere autorizzato </w:t>
      </w:r>
      <w:r>
        <w:rPr>
          <w:sz w:val="20"/>
        </w:rPr>
        <w:t>a svolgere attività b</w:t>
      </w:r>
      <w:r w:rsidR="00D93271">
        <w:rPr>
          <w:sz w:val="20"/>
        </w:rPr>
        <w:t>ancaria di cui all’art. 13 del d.l</w:t>
      </w:r>
      <w:r>
        <w:rPr>
          <w:sz w:val="20"/>
        </w:rPr>
        <w:t>gs. n. 385/1993 ovvero, per le imprese di</w:t>
      </w:r>
      <w:r>
        <w:rPr>
          <w:spacing w:val="1"/>
          <w:sz w:val="20"/>
        </w:rPr>
        <w:t xml:space="preserve"> </w:t>
      </w:r>
      <w:r>
        <w:rPr>
          <w:sz w:val="20"/>
        </w:rPr>
        <w:t>altro Stato membro non residenti in Italia, autorizzazione a svolgere attività bancaria secondo la legislazione dello</w:t>
      </w:r>
      <w:r>
        <w:rPr>
          <w:spacing w:val="1"/>
          <w:sz w:val="20"/>
        </w:rPr>
        <w:t xml:space="preserve"> </w:t>
      </w:r>
      <w:r>
        <w:rPr>
          <w:sz w:val="20"/>
        </w:rPr>
        <w:t>Stato di appartenenza. L’autorizzazione non è necessaria per i soggetti diversi dagli istituti bancari autorizzati per</w:t>
      </w:r>
      <w:r>
        <w:rPr>
          <w:spacing w:val="1"/>
          <w:sz w:val="20"/>
        </w:rPr>
        <w:t xml:space="preserve"> </w:t>
      </w:r>
      <w:r>
        <w:rPr>
          <w:sz w:val="20"/>
        </w:rPr>
        <w:t>legge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svolgere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tesoreria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conto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enti</w:t>
      </w:r>
      <w:r>
        <w:rPr>
          <w:spacing w:val="-1"/>
          <w:sz w:val="20"/>
        </w:rPr>
        <w:t xml:space="preserve"> </w:t>
      </w:r>
      <w:r>
        <w:rPr>
          <w:sz w:val="20"/>
        </w:rPr>
        <w:t>locali;</w:t>
      </w:r>
    </w:p>
    <w:p w:rsidR="006C5BD9" w:rsidRPr="00D93271" w:rsidRDefault="00442D0D">
      <w:pPr>
        <w:pStyle w:val="Paragrafoelenco"/>
        <w:numPr>
          <w:ilvl w:val="0"/>
          <w:numId w:val="2"/>
        </w:numPr>
        <w:tabs>
          <w:tab w:val="left" w:pos="518"/>
        </w:tabs>
        <w:spacing w:before="9" w:line="237" w:lineRule="auto"/>
        <w:ind w:right="245"/>
        <w:rPr>
          <w:color w:val="000009"/>
          <w:sz w:val="20"/>
        </w:rPr>
      </w:pPr>
      <w:r>
        <w:rPr>
          <w:sz w:val="20"/>
        </w:rPr>
        <w:t>Per le banche di credito cooperativo, le banche popolari, gli istituti di cooperazione bancaria, costituiti anche in</w:t>
      </w:r>
      <w:r>
        <w:rPr>
          <w:spacing w:val="1"/>
          <w:sz w:val="20"/>
        </w:rPr>
        <w:t xml:space="preserve"> </w:t>
      </w:r>
      <w:r>
        <w:rPr>
          <w:sz w:val="20"/>
        </w:rPr>
        <w:t>forma consortile, di essere iscritte all’Albo delle Società Cooperative di cui al D.M. 23/06/2004 istituito presso il</w:t>
      </w:r>
      <w:r>
        <w:rPr>
          <w:spacing w:val="1"/>
          <w:sz w:val="20"/>
        </w:rPr>
        <w:t xml:space="preserve"> </w:t>
      </w:r>
      <w:r>
        <w:rPr>
          <w:sz w:val="20"/>
        </w:rPr>
        <w:t>Ministero delle Attività Produttive ovvero, nel caso di cooperative residenti in altri Stati membri, di essere iscritte</w:t>
      </w:r>
      <w:r>
        <w:rPr>
          <w:spacing w:val="1"/>
          <w:sz w:val="20"/>
        </w:rPr>
        <w:t xml:space="preserve"> </w:t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sz w:val="20"/>
        </w:rPr>
        <w:t>analogo</w:t>
      </w:r>
      <w:r>
        <w:rPr>
          <w:spacing w:val="-2"/>
          <w:sz w:val="20"/>
        </w:rPr>
        <w:t xml:space="preserve"> </w:t>
      </w:r>
      <w:r>
        <w:rPr>
          <w:sz w:val="20"/>
        </w:rPr>
        <w:t>registro</w:t>
      </w:r>
      <w:r>
        <w:rPr>
          <w:spacing w:val="-2"/>
          <w:sz w:val="20"/>
        </w:rPr>
        <w:t xml:space="preserve"> </w:t>
      </w:r>
      <w:r>
        <w:rPr>
          <w:sz w:val="20"/>
        </w:rPr>
        <w:t>previsto</w:t>
      </w:r>
      <w:r>
        <w:rPr>
          <w:spacing w:val="-1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legislazione</w:t>
      </w:r>
      <w:r>
        <w:rPr>
          <w:spacing w:val="-1"/>
          <w:sz w:val="20"/>
        </w:rPr>
        <w:t xml:space="preserve"> </w:t>
      </w:r>
      <w:r>
        <w:rPr>
          <w:sz w:val="20"/>
        </w:rPr>
        <w:t>dello</w:t>
      </w:r>
      <w:r>
        <w:rPr>
          <w:spacing w:val="-1"/>
          <w:sz w:val="20"/>
        </w:rPr>
        <w:t xml:space="preserve"> </w:t>
      </w:r>
      <w:r>
        <w:rPr>
          <w:sz w:val="20"/>
        </w:rPr>
        <w:t>Stato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appartenenza.</w:t>
      </w:r>
    </w:p>
    <w:p w:rsidR="00D93271" w:rsidRPr="00D93271" w:rsidRDefault="00D93271" w:rsidP="00D93271">
      <w:pPr>
        <w:pStyle w:val="Paragrafoelenco"/>
        <w:numPr>
          <w:ilvl w:val="0"/>
          <w:numId w:val="2"/>
        </w:numPr>
        <w:tabs>
          <w:tab w:val="left" w:pos="834"/>
        </w:tabs>
        <w:ind w:right="113"/>
        <w:rPr>
          <w:color w:val="000009"/>
          <w:sz w:val="20"/>
        </w:rPr>
      </w:pPr>
      <w:r w:rsidRPr="00D93271">
        <w:rPr>
          <w:color w:val="000009"/>
          <w:sz w:val="20"/>
        </w:rPr>
        <w:t xml:space="preserve">Di essere abilitato sulla piattaforma </w:t>
      </w:r>
      <w:proofErr w:type="spellStart"/>
      <w:r w:rsidRPr="00D93271">
        <w:rPr>
          <w:color w:val="000009"/>
          <w:sz w:val="20"/>
        </w:rPr>
        <w:t>AcquistinretePA.it</w:t>
      </w:r>
      <w:proofErr w:type="spellEnd"/>
      <w:r w:rsidRPr="00D93271">
        <w:rPr>
          <w:color w:val="000009"/>
          <w:sz w:val="20"/>
        </w:rPr>
        <w:t>, strumento MEPA, servizi di categoria attinente</w:t>
      </w:r>
    </w:p>
    <w:p w:rsidR="006C5BD9" w:rsidRDefault="00442D0D" w:rsidP="002D4447">
      <w:pPr>
        <w:spacing w:before="120"/>
        <w:ind w:left="234"/>
        <w:rPr>
          <w:sz w:val="20"/>
        </w:rPr>
      </w:pPr>
      <w:r>
        <w:rPr>
          <w:sz w:val="20"/>
        </w:rPr>
        <w:t>Requisito</w:t>
      </w:r>
      <w:r>
        <w:rPr>
          <w:spacing w:val="22"/>
          <w:sz w:val="20"/>
        </w:rPr>
        <w:t xml:space="preserve"> </w:t>
      </w:r>
      <w:r>
        <w:rPr>
          <w:sz w:val="20"/>
        </w:rPr>
        <w:t>specifico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Capacità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tecnico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professionale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(art.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83,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lett.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c)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All.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XVII,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Parte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Codice.</w:t>
      </w:r>
      <w:r>
        <w:rPr>
          <w:b/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soggetti</w:t>
      </w:r>
      <w:r>
        <w:rPr>
          <w:spacing w:val="7"/>
          <w:sz w:val="20"/>
        </w:rPr>
        <w:t xml:space="preserve"> </w:t>
      </w:r>
      <w:r>
        <w:rPr>
          <w:sz w:val="20"/>
        </w:rPr>
        <w:t>che intendono</w:t>
      </w:r>
      <w:r>
        <w:rPr>
          <w:spacing w:val="-1"/>
          <w:sz w:val="20"/>
        </w:rPr>
        <w:t xml:space="preserve"> </w:t>
      </w:r>
      <w:r>
        <w:rPr>
          <w:sz w:val="20"/>
        </w:rPr>
        <w:t>partecipare alla</w:t>
      </w:r>
      <w:r>
        <w:rPr>
          <w:spacing w:val="-2"/>
          <w:sz w:val="20"/>
        </w:rPr>
        <w:t xml:space="preserve"> </w:t>
      </w:r>
      <w:r>
        <w:rPr>
          <w:sz w:val="20"/>
        </w:rPr>
        <w:t>gara</w:t>
      </w:r>
      <w:r>
        <w:rPr>
          <w:spacing w:val="-1"/>
          <w:sz w:val="20"/>
        </w:rPr>
        <w:t xml:space="preserve"> </w:t>
      </w:r>
      <w:r>
        <w:rPr>
          <w:sz w:val="20"/>
        </w:rPr>
        <w:t>devono:</w:t>
      </w:r>
    </w:p>
    <w:p w:rsidR="006C5BD9" w:rsidRDefault="00442D0D">
      <w:pPr>
        <w:pStyle w:val="Paragrafoelenco"/>
        <w:numPr>
          <w:ilvl w:val="1"/>
          <w:numId w:val="2"/>
        </w:numPr>
        <w:tabs>
          <w:tab w:val="left" w:pos="1661"/>
          <w:tab w:val="left" w:pos="1663"/>
        </w:tabs>
        <w:jc w:val="left"/>
        <w:rPr>
          <w:sz w:val="20"/>
        </w:rPr>
      </w:pP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gestito</w:t>
      </w:r>
      <w:r>
        <w:rPr>
          <w:spacing w:val="1"/>
          <w:sz w:val="20"/>
        </w:rPr>
        <w:t xml:space="preserve"> </w:t>
      </w:r>
      <w:r>
        <w:rPr>
          <w:sz w:val="20"/>
        </w:rPr>
        <w:t>con buon</w:t>
      </w:r>
      <w:r>
        <w:rPr>
          <w:spacing w:val="1"/>
          <w:sz w:val="20"/>
        </w:rPr>
        <w:t xml:space="preserve"> </w:t>
      </w:r>
      <w:r>
        <w:rPr>
          <w:sz w:val="20"/>
        </w:rPr>
        <w:t>esito</w:t>
      </w:r>
      <w:r>
        <w:rPr>
          <w:spacing w:val="-1"/>
          <w:sz w:val="20"/>
        </w:rPr>
        <w:t xml:space="preserve"> </w:t>
      </w:r>
      <w:r>
        <w:rPr>
          <w:sz w:val="20"/>
        </w:rPr>
        <w:t>nell’ultimo triennio il servizio</w:t>
      </w:r>
      <w:r>
        <w:rPr>
          <w:spacing w:val="-1"/>
          <w:sz w:val="20"/>
        </w:rPr>
        <w:t xml:space="preserve"> </w:t>
      </w:r>
      <w:r>
        <w:rPr>
          <w:sz w:val="20"/>
        </w:rPr>
        <w:t>di tesoreria per conto di</w:t>
      </w:r>
      <w:r>
        <w:rPr>
          <w:spacing w:val="-42"/>
          <w:sz w:val="20"/>
        </w:rPr>
        <w:t xml:space="preserve"> </w:t>
      </w:r>
      <w:r>
        <w:rPr>
          <w:sz w:val="20"/>
        </w:rPr>
        <w:t>almeno</w:t>
      </w:r>
      <w:r>
        <w:rPr>
          <w:spacing w:val="32"/>
          <w:sz w:val="20"/>
        </w:rPr>
        <w:t xml:space="preserve"> </w:t>
      </w:r>
      <w:r>
        <w:rPr>
          <w:sz w:val="20"/>
        </w:rPr>
        <w:t>n.</w:t>
      </w:r>
      <w:r>
        <w:rPr>
          <w:spacing w:val="33"/>
          <w:sz w:val="20"/>
        </w:rPr>
        <w:t xml:space="preserve"> </w:t>
      </w:r>
      <w:r>
        <w:rPr>
          <w:sz w:val="20"/>
        </w:rPr>
        <w:t>5</w:t>
      </w:r>
      <w:r>
        <w:rPr>
          <w:spacing w:val="33"/>
          <w:sz w:val="20"/>
        </w:rPr>
        <w:t xml:space="preserve"> </w:t>
      </w:r>
      <w:r>
        <w:rPr>
          <w:sz w:val="20"/>
        </w:rPr>
        <w:t>Enti</w:t>
      </w:r>
      <w:r>
        <w:rPr>
          <w:spacing w:val="34"/>
          <w:sz w:val="20"/>
        </w:rPr>
        <w:t xml:space="preserve"> </w:t>
      </w:r>
      <w:r>
        <w:rPr>
          <w:sz w:val="20"/>
        </w:rPr>
        <w:t>Pubblici</w:t>
      </w:r>
      <w:r>
        <w:rPr>
          <w:spacing w:val="33"/>
          <w:sz w:val="20"/>
        </w:rPr>
        <w:t xml:space="preserve"> </w:t>
      </w:r>
      <w:r>
        <w:rPr>
          <w:sz w:val="20"/>
        </w:rPr>
        <w:t>con</w:t>
      </w:r>
      <w:r>
        <w:rPr>
          <w:spacing w:val="33"/>
          <w:sz w:val="20"/>
        </w:rPr>
        <w:t xml:space="preserve"> </w:t>
      </w:r>
      <w:r>
        <w:rPr>
          <w:sz w:val="20"/>
        </w:rPr>
        <w:t>popolazione</w:t>
      </w:r>
      <w:r>
        <w:rPr>
          <w:spacing w:val="34"/>
          <w:sz w:val="20"/>
        </w:rPr>
        <w:t xml:space="preserve"> </w:t>
      </w:r>
      <w:r>
        <w:rPr>
          <w:sz w:val="20"/>
        </w:rPr>
        <w:t>non</w:t>
      </w:r>
      <w:r>
        <w:rPr>
          <w:spacing w:val="32"/>
          <w:sz w:val="20"/>
        </w:rPr>
        <w:t xml:space="preserve"> </w:t>
      </w:r>
      <w:r>
        <w:rPr>
          <w:sz w:val="20"/>
        </w:rPr>
        <w:t>inferiore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1.000</w:t>
      </w:r>
      <w:r>
        <w:rPr>
          <w:spacing w:val="33"/>
          <w:sz w:val="20"/>
        </w:rPr>
        <w:t xml:space="preserve"> </w:t>
      </w:r>
      <w:r>
        <w:rPr>
          <w:sz w:val="20"/>
        </w:rPr>
        <w:t>abitanti</w:t>
      </w:r>
      <w:r>
        <w:rPr>
          <w:spacing w:val="33"/>
          <w:sz w:val="20"/>
        </w:rPr>
        <w:t xml:space="preserve"> </w:t>
      </w:r>
      <w:r>
        <w:rPr>
          <w:sz w:val="20"/>
        </w:rPr>
        <w:t>secondo</w:t>
      </w:r>
      <w:r>
        <w:rPr>
          <w:spacing w:val="32"/>
          <w:sz w:val="20"/>
        </w:rPr>
        <w:t xml:space="preserve"> </w:t>
      </w:r>
      <w:r>
        <w:rPr>
          <w:sz w:val="20"/>
        </w:rPr>
        <w:t>la</w:t>
      </w:r>
      <w:r>
        <w:rPr>
          <w:spacing w:val="32"/>
          <w:sz w:val="20"/>
        </w:rPr>
        <w:t xml:space="preserve"> </w:t>
      </w:r>
      <w:r>
        <w:rPr>
          <w:sz w:val="20"/>
        </w:rPr>
        <w:t>legislazione</w:t>
      </w:r>
    </w:p>
    <w:p w:rsidR="006C5BD9" w:rsidRDefault="006C5BD9">
      <w:pPr>
        <w:rPr>
          <w:sz w:val="20"/>
        </w:rPr>
        <w:sectPr w:rsidR="006C5BD9">
          <w:type w:val="continuous"/>
          <w:pgSz w:w="11900" w:h="16820"/>
          <w:pgMar w:top="1160" w:right="880" w:bottom="280" w:left="900" w:header="720" w:footer="720" w:gutter="0"/>
          <w:cols w:space="720"/>
        </w:sectPr>
      </w:pPr>
    </w:p>
    <w:p w:rsidR="006C5BD9" w:rsidRDefault="00442D0D">
      <w:pPr>
        <w:pStyle w:val="Corpodeltesto"/>
        <w:spacing w:before="39"/>
        <w:ind w:left="1662" w:right="245"/>
      </w:pPr>
      <w:r>
        <w:lastRenderedPageBreak/>
        <w:t>italiana,</w:t>
      </w:r>
      <w:r>
        <w:rPr>
          <w:spacing w:val="1"/>
        </w:rPr>
        <w:t xml:space="preserve"> </w:t>
      </w:r>
      <w:r>
        <w:t>ovvero,</w:t>
      </w:r>
      <w:r>
        <w:rPr>
          <w:spacing w:val="1"/>
        </w:rPr>
        <w:t xml:space="preserve"> </w:t>
      </w:r>
      <w:r>
        <w:t>per le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assoggettate</w:t>
      </w:r>
      <w:r>
        <w:rPr>
          <w:spacing w:val="1"/>
        </w:rPr>
        <w:t xml:space="preserve"> </w:t>
      </w:r>
      <w:r>
        <w:t>alla legislazione</w:t>
      </w:r>
      <w:r>
        <w:rPr>
          <w:spacing w:val="1"/>
        </w:rPr>
        <w:t xml:space="preserve"> </w:t>
      </w:r>
      <w:r>
        <w:t>straniera, di avere</w:t>
      </w:r>
      <w:r>
        <w:rPr>
          <w:spacing w:val="1"/>
        </w:rPr>
        <w:t xml:space="preserve"> </w:t>
      </w:r>
      <w:r>
        <w:t>svolto analogo</w:t>
      </w:r>
      <w:r>
        <w:rPr>
          <w:spacing w:val="1"/>
        </w:rPr>
        <w:t xml:space="preserve"> </w:t>
      </w:r>
      <w:r>
        <w:t>servizio;</w:t>
      </w:r>
    </w:p>
    <w:p w:rsidR="006C5BD9" w:rsidRDefault="00442D0D">
      <w:pPr>
        <w:pStyle w:val="Paragrafoelenco"/>
        <w:numPr>
          <w:ilvl w:val="1"/>
          <w:numId w:val="2"/>
        </w:numPr>
        <w:tabs>
          <w:tab w:val="left" w:pos="1663"/>
        </w:tabs>
        <w:ind w:right="245"/>
        <w:rPr>
          <w:sz w:val="20"/>
        </w:rPr>
      </w:pPr>
      <w:r>
        <w:rPr>
          <w:sz w:val="20"/>
        </w:rPr>
        <w:t>Possedere uno sportello operativo presso il territorio</w:t>
      </w:r>
      <w:r w:rsidR="00CC00AD">
        <w:rPr>
          <w:sz w:val="20"/>
        </w:rPr>
        <w:t xml:space="preserve"> del Comune di Petriolo al 01/07</w:t>
      </w:r>
      <w:r w:rsidR="002D4447">
        <w:rPr>
          <w:sz w:val="20"/>
        </w:rPr>
        <w:t>/2022, nel rispetto dell’</w:t>
      </w:r>
      <w:r>
        <w:rPr>
          <w:sz w:val="20"/>
        </w:rPr>
        <w:t>orario praticato per le altre operazioni</w:t>
      </w:r>
      <w:r>
        <w:rPr>
          <w:spacing w:val="1"/>
          <w:sz w:val="20"/>
        </w:rPr>
        <w:t xml:space="preserve"> </w:t>
      </w:r>
      <w:r>
        <w:rPr>
          <w:sz w:val="20"/>
        </w:rPr>
        <w:t>bancarie.</w:t>
      </w:r>
    </w:p>
    <w:p w:rsidR="006C5BD9" w:rsidRDefault="00442D0D">
      <w:pPr>
        <w:pStyle w:val="Paragrafoelenco"/>
        <w:numPr>
          <w:ilvl w:val="1"/>
          <w:numId w:val="2"/>
        </w:numPr>
        <w:tabs>
          <w:tab w:val="left" w:pos="1663"/>
        </w:tabs>
        <w:ind w:right="245"/>
        <w:rPr>
          <w:sz w:val="20"/>
        </w:rPr>
      </w:pPr>
      <w:r>
        <w:rPr>
          <w:sz w:val="20"/>
        </w:rPr>
        <w:t>Essere in possesso,</w:t>
      </w:r>
      <w:r>
        <w:rPr>
          <w:spacing w:val="1"/>
          <w:sz w:val="20"/>
        </w:rPr>
        <w:t xml:space="preserve"> </w:t>
      </w:r>
      <w:r>
        <w:rPr>
          <w:sz w:val="20"/>
        </w:rPr>
        <w:t>ovvero di essere in grado di attivarla entro la data di inizio del servizio, di una</w:t>
      </w:r>
      <w:r>
        <w:rPr>
          <w:spacing w:val="1"/>
          <w:sz w:val="20"/>
        </w:rPr>
        <w:t xml:space="preserve"> </w:t>
      </w:r>
      <w:r>
        <w:rPr>
          <w:sz w:val="20"/>
        </w:rPr>
        <w:t>procedura software per la gestione del servizio di tesoreria con modalità e criteri informatici con</w:t>
      </w:r>
      <w:r>
        <w:rPr>
          <w:spacing w:val="1"/>
          <w:sz w:val="20"/>
        </w:rPr>
        <w:t xml:space="preserve"> </w:t>
      </w:r>
      <w:r>
        <w:rPr>
          <w:sz w:val="20"/>
        </w:rPr>
        <w:t>collegamento</w:t>
      </w:r>
      <w:r>
        <w:rPr>
          <w:spacing w:val="-3"/>
          <w:sz w:val="20"/>
        </w:rPr>
        <w:t xml:space="preserve"> </w:t>
      </w:r>
      <w:r>
        <w:rPr>
          <w:sz w:val="20"/>
        </w:rPr>
        <w:t>diretto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line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tra</w:t>
      </w:r>
      <w:r>
        <w:rPr>
          <w:spacing w:val="-3"/>
          <w:sz w:val="20"/>
        </w:rPr>
        <w:t xml:space="preserve"> </w:t>
      </w:r>
      <w:r>
        <w:rPr>
          <w:sz w:val="20"/>
        </w:rPr>
        <w:t>Ente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Tesoriere,</w:t>
      </w:r>
      <w:r>
        <w:rPr>
          <w:spacing w:val="-2"/>
          <w:sz w:val="20"/>
        </w:rPr>
        <w:t xml:space="preserve"> </w:t>
      </w:r>
      <w:r>
        <w:rPr>
          <w:sz w:val="20"/>
        </w:rPr>
        <w:t>idonea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garantire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modalità</w:t>
      </w:r>
      <w:r>
        <w:rPr>
          <w:spacing w:val="-3"/>
          <w:sz w:val="20"/>
        </w:rPr>
        <w:t xml:space="preserve"> </w:t>
      </w:r>
      <w:r>
        <w:rPr>
          <w:sz w:val="20"/>
        </w:rPr>
        <w:t>gestionali</w:t>
      </w:r>
      <w:r>
        <w:rPr>
          <w:spacing w:val="-4"/>
          <w:sz w:val="20"/>
        </w:rPr>
        <w:t xml:space="preserve"> </w:t>
      </w:r>
      <w:r>
        <w:rPr>
          <w:sz w:val="20"/>
        </w:rPr>
        <w:t>previste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3"/>
          <w:sz w:val="20"/>
        </w:rPr>
        <w:t xml:space="preserve"> </w:t>
      </w:r>
      <w:r>
        <w:rPr>
          <w:sz w:val="20"/>
        </w:rPr>
        <w:t>convenzione,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conformità</w:t>
      </w:r>
      <w:r>
        <w:rPr>
          <w:spacing w:val="-5"/>
          <w:sz w:val="20"/>
        </w:rPr>
        <w:t xml:space="preserve"> </w:t>
      </w:r>
      <w:r>
        <w:rPr>
          <w:sz w:val="20"/>
        </w:rPr>
        <w:t>alle</w:t>
      </w:r>
      <w:r>
        <w:rPr>
          <w:spacing w:val="-5"/>
          <w:sz w:val="20"/>
        </w:rPr>
        <w:t xml:space="preserve"> </w:t>
      </w:r>
      <w:r>
        <w:rPr>
          <w:sz w:val="20"/>
        </w:rPr>
        <w:t>normative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sistema</w:t>
      </w:r>
      <w:r>
        <w:rPr>
          <w:spacing w:val="-6"/>
          <w:sz w:val="20"/>
        </w:rPr>
        <w:t xml:space="preserve"> </w:t>
      </w:r>
      <w:r>
        <w:rPr>
          <w:sz w:val="20"/>
        </w:rPr>
        <w:t>informativo</w:t>
      </w:r>
      <w:r>
        <w:rPr>
          <w:spacing w:val="-5"/>
          <w:sz w:val="20"/>
        </w:rPr>
        <w:t xml:space="preserve"> </w:t>
      </w:r>
      <w:r>
        <w:rPr>
          <w:sz w:val="20"/>
        </w:rPr>
        <w:t>sulle</w:t>
      </w:r>
      <w:r>
        <w:rPr>
          <w:spacing w:val="-5"/>
          <w:sz w:val="20"/>
        </w:rPr>
        <w:t xml:space="preserve"> </w:t>
      </w:r>
      <w:r>
        <w:rPr>
          <w:sz w:val="20"/>
        </w:rPr>
        <w:t>operazioni</w:t>
      </w:r>
      <w:r>
        <w:rPr>
          <w:spacing w:val="-5"/>
          <w:sz w:val="20"/>
        </w:rPr>
        <w:t xml:space="preserve"> </w:t>
      </w:r>
      <w:r>
        <w:rPr>
          <w:sz w:val="20"/>
        </w:rPr>
        <w:t>degli</w:t>
      </w:r>
      <w:r>
        <w:rPr>
          <w:spacing w:val="-6"/>
          <w:sz w:val="20"/>
        </w:rPr>
        <w:t xml:space="preserve"> </w:t>
      </w:r>
      <w:r>
        <w:rPr>
          <w:sz w:val="20"/>
        </w:rPr>
        <w:t>enti</w:t>
      </w:r>
      <w:r>
        <w:rPr>
          <w:spacing w:val="-5"/>
          <w:sz w:val="20"/>
        </w:rPr>
        <w:t xml:space="preserve"> </w:t>
      </w:r>
      <w:r>
        <w:rPr>
          <w:sz w:val="20"/>
        </w:rPr>
        <w:t>pubblici</w:t>
      </w:r>
      <w:r>
        <w:rPr>
          <w:spacing w:val="-43"/>
          <w:sz w:val="20"/>
        </w:rPr>
        <w:t xml:space="preserve"> </w:t>
      </w:r>
      <w:r>
        <w:rPr>
          <w:sz w:val="20"/>
        </w:rPr>
        <w:t>(SIOPE</w:t>
      </w:r>
      <w:r>
        <w:rPr>
          <w:spacing w:val="-1"/>
          <w:sz w:val="20"/>
        </w:rPr>
        <w:t xml:space="preserve"> </w:t>
      </w:r>
      <w:r>
        <w:rPr>
          <w:sz w:val="20"/>
        </w:rPr>
        <w:t>+).</w:t>
      </w:r>
    </w:p>
    <w:p w:rsidR="006C5BD9" w:rsidRDefault="00442D0D">
      <w:pPr>
        <w:pStyle w:val="Paragrafoelenco"/>
        <w:numPr>
          <w:ilvl w:val="1"/>
          <w:numId w:val="2"/>
        </w:numPr>
        <w:tabs>
          <w:tab w:val="left" w:pos="1663"/>
        </w:tabs>
        <w:spacing w:line="243" w:lineRule="exact"/>
        <w:ind w:right="0" w:hanging="361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Qualità</w:t>
      </w:r>
      <w:r>
        <w:rPr>
          <w:spacing w:val="-4"/>
          <w:sz w:val="20"/>
        </w:rPr>
        <w:t xml:space="preserve"> </w:t>
      </w:r>
      <w:r>
        <w:rPr>
          <w:sz w:val="20"/>
        </w:rPr>
        <w:t>UNI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ISO</w:t>
      </w:r>
      <w:r>
        <w:rPr>
          <w:spacing w:val="-3"/>
          <w:sz w:val="20"/>
        </w:rPr>
        <w:t xml:space="preserve"> </w:t>
      </w:r>
      <w:r>
        <w:rPr>
          <w:sz w:val="20"/>
        </w:rPr>
        <w:t>9001:2008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servizi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tesoreria;</w:t>
      </w:r>
    </w:p>
    <w:p w:rsidR="006C5BD9" w:rsidRDefault="00442D0D">
      <w:pPr>
        <w:pStyle w:val="Paragrafoelenco"/>
        <w:numPr>
          <w:ilvl w:val="1"/>
          <w:numId w:val="2"/>
        </w:numPr>
        <w:tabs>
          <w:tab w:val="left" w:pos="1663"/>
        </w:tabs>
        <w:rPr>
          <w:sz w:val="20"/>
        </w:rPr>
      </w:pPr>
      <w:r>
        <w:rPr>
          <w:sz w:val="20"/>
        </w:rPr>
        <w:t>essere in grado di provvedere direttamente per conto del Comune di Petriolo, senza aggravio di</w:t>
      </w:r>
      <w:r>
        <w:rPr>
          <w:spacing w:val="1"/>
          <w:sz w:val="20"/>
        </w:rPr>
        <w:t xml:space="preserve"> </w:t>
      </w:r>
      <w:r>
        <w:rPr>
          <w:sz w:val="20"/>
        </w:rPr>
        <w:t>spese per lo stesso, alla conservazione della documentazione contabile nel rispetto delle regole</w:t>
      </w:r>
      <w:r>
        <w:rPr>
          <w:spacing w:val="1"/>
          <w:sz w:val="20"/>
        </w:rPr>
        <w:t xml:space="preserve"> </w:t>
      </w:r>
      <w:r>
        <w:rPr>
          <w:sz w:val="20"/>
        </w:rPr>
        <w:t>dettate</w:t>
      </w:r>
      <w:r>
        <w:rPr>
          <w:spacing w:val="-1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Digit-PA</w:t>
      </w:r>
      <w:proofErr w:type="spellEnd"/>
      <w:r>
        <w:rPr>
          <w:sz w:val="20"/>
        </w:rPr>
        <w:t xml:space="preserve"> per un</w:t>
      </w:r>
      <w:r>
        <w:rPr>
          <w:spacing w:val="-1"/>
          <w:sz w:val="20"/>
        </w:rPr>
        <w:t xml:space="preserve"> </w:t>
      </w:r>
      <w:r>
        <w:rPr>
          <w:sz w:val="20"/>
        </w:rPr>
        <w:t>periodo</w:t>
      </w:r>
      <w:r>
        <w:rPr>
          <w:spacing w:val="-1"/>
          <w:sz w:val="20"/>
        </w:rPr>
        <w:t xml:space="preserve"> </w:t>
      </w:r>
      <w:r>
        <w:rPr>
          <w:sz w:val="20"/>
        </w:rPr>
        <w:t>decennale.</w:t>
      </w:r>
    </w:p>
    <w:p w:rsidR="006C5BD9" w:rsidRDefault="006C5BD9">
      <w:pPr>
        <w:pStyle w:val="Corpodeltesto"/>
        <w:jc w:val="left"/>
        <w:rPr>
          <w:sz w:val="15"/>
        </w:rPr>
      </w:pPr>
    </w:p>
    <w:p w:rsidR="006C5BD9" w:rsidRDefault="00442D0D">
      <w:pPr>
        <w:pStyle w:val="Paragrafoelenco"/>
        <w:numPr>
          <w:ilvl w:val="0"/>
          <w:numId w:val="2"/>
        </w:numPr>
        <w:tabs>
          <w:tab w:val="left" w:pos="518"/>
        </w:tabs>
        <w:spacing w:before="67" w:line="237" w:lineRule="auto"/>
        <w:ind w:right="245"/>
        <w:rPr>
          <w:color w:val="000009"/>
          <w:sz w:val="20"/>
        </w:rPr>
      </w:pPr>
      <w:r>
        <w:rPr>
          <w:sz w:val="20"/>
        </w:rPr>
        <w:t>di essere a conoscenza che la presente richiesta, non costituisce proposta contrattuale e non vincola in alcun modo</w:t>
      </w:r>
      <w:r>
        <w:rPr>
          <w:spacing w:val="-43"/>
          <w:sz w:val="20"/>
        </w:rPr>
        <w:t xml:space="preserve"> </w:t>
      </w:r>
      <w:r>
        <w:rPr>
          <w:sz w:val="20"/>
        </w:rPr>
        <w:t>l’Amministrazione che sarà libera di seguire anche altre procedure e che la stessa Amministrazione si riserva di</w:t>
      </w:r>
      <w:r>
        <w:rPr>
          <w:spacing w:val="1"/>
          <w:sz w:val="20"/>
        </w:rPr>
        <w:t xml:space="preserve"> </w:t>
      </w:r>
      <w:r>
        <w:rPr>
          <w:sz w:val="20"/>
        </w:rPr>
        <w:t>interrompere in qualsiasi momento, per ragioni di sua esclusiva competenza, il procedimento avviato, senza che i</w:t>
      </w:r>
      <w:r>
        <w:rPr>
          <w:spacing w:val="1"/>
          <w:sz w:val="20"/>
        </w:rPr>
        <w:t xml:space="preserve"> </w:t>
      </w:r>
      <w:r>
        <w:rPr>
          <w:sz w:val="20"/>
        </w:rPr>
        <w:t>soggetti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richiedenti</w:t>
      </w:r>
      <w:r>
        <w:rPr>
          <w:spacing w:val="-1"/>
          <w:sz w:val="20"/>
        </w:rPr>
        <w:t xml:space="preserve"> </w:t>
      </w:r>
      <w:r>
        <w:rPr>
          <w:sz w:val="20"/>
        </w:rPr>
        <w:t>possano</w:t>
      </w:r>
      <w:r>
        <w:rPr>
          <w:spacing w:val="-2"/>
          <w:sz w:val="20"/>
        </w:rPr>
        <w:t xml:space="preserve"> </w:t>
      </w:r>
      <w:r>
        <w:rPr>
          <w:sz w:val="20"/>
        </w:rPr>
        <w:t>vantare alcuna</w:t>
      </w:r>
      <w:r>
        <w:rPr>
          <w:spacing w:val="-1"/>
          <w:sz w:val="20"/>
        </w:rPr>
        <w:t xml:space="preserve"> </w:t>
      </w:r>
      <w:r>
        <w:rPr>
          <w:sz w:val="20"/>
        </w:rPr>
        <w:t>pretesa;</w:t>
      </w:r>
    </w:p>
    <w:p w:rsidR="006C5BD9" w:rsidRDefault="00442D0D">
      <w:pPr>
        <w:pStyle w:val="Paragrafoelenco"/>
        <w:numPr>
          <w:ilvl w:val="0"/>
          <w:numId w:val="2"/>
        </w:numPr>
        <w:tabs>
          <w:tab w:val="left" w:pos="518"/>
        </w:tabs>
        <w:spacing w:before="11" w:line="235" w:lineRule="auto"/>
        <w:rPr>
          <w:color w:val="000009"/>
          <w:sz w:val="20"/>
        </w:rPr>
      </w:pPr>
      <w:r>
        <w:rPr>
          <w:sz w:val="20"/>
        </w:rPr>
        <w:t>di essere a conoscenza sin da ora che la presentazione della candidatura non genera alcun diritto o automatismo di</w:t>
      </w:r>
      <w:r>
        <w:rPr>
          <w:spacing w:val="-43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1"/>
          <w:sz w:val="20"/>
        </w:rPr>
        <w:t xml:space="preserve"> </w:t>
      </w: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altre</w:t>
      </w:r>
      <w:r>
        <w:rPr>
          <w:spacing w:val="-1"/>
          <w:sz w:val="20"/>
        </w:rPr>
        <w:t xml:space="preserve"> </w:t>
      </w:r>
      <w:r>
        <w:rPr>
          <w:sz w:val="20"/>
        </w:rPr>
        <w:t>procedure di</w:t>
      </w:r>
      <w:r>
        <w:rPr>
          <w:spacing w:val="-1"/>
          <w:sz w:val="20"/>
        </w:rPr>
        <w:t xml:space="preserve"> </w:t>
      </w:r>
      <w:r>
        <w:rPr>
          <w:sz w:val="20"/>
        </w:rPr>
        <w:t>affidamento</w:t>
      </w:r>
      <w:r>
        <w:rPr>
          <w:spacing w:val="-2"/>
          <w:sz w:val="20"/>
        </w:rPr>
        <w:t xml:space="preserve"> </w:t>
      </w:r>
      <w:r>
        <w:rPr>
          <w:sz w:val="20"/>
        </w:rPr>
        <w:t>sia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tipo</w:t>
      </w:r>
      <w:r>
        <w:rPr>
          <w:spacing w:val="-2"/>
          <w:sz w:val="20"/>
        </w:rPr>
        <w:t xml:space="preserve"> </w:t>
      </w:r>
      <w:r>
        <w:rPr>
          <w:sz w:val="20"/>
        </w:rPr>
        <w:t>negoziale che pubblico.</w:t>
      </w:r>
    </w:p>
    <w:p w:rsidR="006C5BD9" w:rsidRDefault="00442D0D">
      <w:pPr>
        <w:pStyle w:val="Paragrafoelenco"/>
        <w:numPr>
          <w:ilvl w:val="0"/>
          <w:numId w:val="2"/>
        </w:numPr>
        <w:tabs>
          <w:tab w:val="left" w:pos="518"/>
        </w:tabs>
        <w:spacing w:before="9" w:line="235" w:lineRule="auto"/>
        <w:rPr>
          <w:color w:val="000009"/>
          <w:sz w:val="20"/>
        </w:rPr>
      </w:pPr>
      <w:r>
        <w:rPr>
          <w:sz w:val="20"/>
        </w:rPr>
        <w:t>di essere a conoscenza che l'avviso è da intendersi come mero procedimento preselettivo, non vincolante per la</w:t>
      </w:r>
      <w:r>
        <w:rPr>
          <w:spacing w:val="1"/>
          <w:sz w:val="20"/>
        </w:rPr>
        <w:t xml:space="preserve"> </w:t>
      </w:r>
      <w:r>
        <w:rPr>
          <w:sz w:val="20"/>
        </w:rPr>
        <w:t>Stazione</w:t>
      </w:r>
      <w:r>
        <w:rPr>
          <w:spacing w:val="-5"/>
          <w:sz w:val="20"/>
        </w:rPr>
        <w:t xml:space="preserve"> </w:t>
      </w:r>
      <w:r>
        <w:rPr>
          <w:sz w:val="20"/>
        </w:rPr>
        <w:t>appaltante,</w:t>
      </w:r>
      <w:r>
        <w:rPr>
          <w:spacing w:val="-5"/>
          <w:sz w:val="20"/>
        </w:rPr>
        <w:t xml:space="preserve"> </w:t>
      </w:r>
      <w:r>
        <w:rPr>
          <w:sz w:val="20"/>
        </w:rPr>
        <w:t>finalizzato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sola</w:t>
      </w:r>
      <w:r>
        <w:rPr>
          <w:spacing w:val="-5"/>
          <w:sz w:val="20"/>
        </w:rPr>
        <w:t xml:space="preserve"> </w:t>
      </w:r>
      <w:r>
        <w:rPr>
          <w:sz w:val="20"/>
        </w:rPr>
        <w:t>raccolta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manifestazione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interesse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parte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soggetti</w:t>
      </w:r>
      <w:r>
        <w:rPr>
          <w:spacing w:val="-5"/>
          <w:sz w:val="20"/>
        </w:rPr>
        <w:t xml:space="preserve"> </w:t>
      </w:r>
      <w:r>
        <w:rPr>
          <w:sz w:val="20"/>
        </w:rPr>
        <w:t>interessati.</w:t>
      </w:r>
    </w:p>
    <w:p w:rsidR="006C5BD9" w:rsidRDefault="00442D0D">
      <w:pPr>
        <w:pStyle w:val="Paragrafoelenco"/>
        <w:numPr>
          <w:ilvl w:val="0"/>
          <w:numId w:val="2"/>
        </w:numPr>
        <w:tabs>
          <w:tab w:val="left" w:pos="518"/>
        </w:tabs>
        <w:spacing w:before="8" w:line="237" w:lineRule="auto"/>
        <w:rPr>
          <w:color w:val="000009"/>
          <w:sz w:val="20"/>
        </w:rPr>
      </w:pPr>
      <w:r>
        <w:rPr>
          <w:sz w:val="20"/>
        </w:rPr>
        <w:t>di essere a conoscenza che la presente dichiarazione non costituisce prova di possesso dei requisiti generali e</w:t>
      </w:r>
      <w:r>
        <w:rPr>
          <w:spacing w:val="1"/>
          <w:sz w:val="20"/>
        </w:rPr>
        <w:t xml:space="preserve"> </w:t>
      </w:r>
      <w:r>
        <w:rPr>
          <w:sz w:val="20"/>
        </w:rPr>
        <w:t>speciali richiesti per l’affidamento dei servizi che invece dovrà essere dichiarato dall’interessato ed accertato dal</w:t>
      </w:r>
      <w:r>
        <w:rPr>
          <w:spacing w:val="1"/>
          <w:sz w:val="20"/>
        </w:rPr>
        <w:t xml:space="preserve"> </w:t>
      </w:r>
      <w:r>
        <w:rPr>
          <w:sz w:val="20"/>
        </w:rPr>
        <w:t>Comune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Petriolo nei</w:t>
      </w:r>
      <w:r>
        <w:rPr>
          <w:spacing w:val="-2"/>
          <w:sz w:val="20"/>
        </w:rPr>
        <w:t xml:space="preserve"> </w:t>
      </w:r>
      <w:r>
        <w:rPr>
          <w:sz w:val="20"/>
        </w:rPr>
        <w:t>modi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legge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occasione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procedura</w:t>
      </w:r>
      <w:r>
        <w:rPr>
          <w:spacing w:val="-1"/>
          <w:sz w:val="20"/>
        </w:rPr>
        <w:t xml:space="preserve"> </w:t>
      </w:r>
      <w:r>
        <w:rPr>
          <w:sz w:val="20"/>
        </w:rPr>
        <w:t>negoziata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affidamento.</w:t>
      </w:r>
    </w:p>
    <w:p w:rsidR="006C5BD9" w:rsidRDefault="006C5BD9">
      <w:pPr>
        <w:pStyle w:val="Corpodeltesto"/>
        <w:jc w:val="left"/>
      </w:pPr>
    </w:p>
    <w:p w:rsidR="006C5BD9" w:rsidRDefault="006C5BD9">
      <w:pPr>
        <w:pStyle w:val="Corpodeltesto"/>
        <w:jc w:val="left"/>
      </w:pPr>
    </w:p>
    <w:p w:rsidR="006C5BD9" w:rsidRDefault="00442D0D">
      <w:pPr>
        <w:pStyle w:val="Heading1"/>
        <w:ind w:left="4135" w:right="3793"/>
      </w:pPr>
      <w:r>
        <w:t>RICHIEDE</w:t>
      </w:r>
    </w:p>
    <w:p w:rsidR="006C5BD9" w:rsidRDefault="006C5BD9">
      <w:pPr>
        <w:pStyle w:val="Corpodeltesto"/>
        <w:spacing w:before="12"/>
        <w:jc w:val="left"/>
        <w:rPr>
          <w:b/>
          <w:sz w:val="19"/>
        </w:rPr>
      </w:pPr>
    </w:p>
    <w:p w:rsidR="006C5BD9" w:rsidRDefault="00442D0D">
      <w:pPr>
        <w:pStyle w:val="Corpodeltesto"/>
        <w:ind w:left="591"/>
        <w:jc w:val="left"/>
      </w:pPr>
      <w:r>
        <w:t>che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inerente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trasmessa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indirizzo</w:t>
      </w:r>
      <w:r>
        <w:rPr>
          <w:spacing w:val="-3"/>
        </w:rPr>
        <w:t xml:space="preserve"> </w:t>
      </w:r>
      <w:r>
        <w:t>PEC:</w:t>
      </w:r>
    </w:p>
    <w:p w:rsidR="006C5BD9" w:rsidRDefault="006C5BD9">
      <w:pPr>
        <w:pStyle w:val="Corpodeltesto"/>
        <w:spacing w:before="9"/>
        <w:jc w:val="left"/>
        <w:rPr>
          <w:sz w:val="12"/>
        </w:rPr>
      </w:pPr>
    </w:p>
    <w:p w:rsidR="006C5BD9" w:rsidRDefault="00442D0D">
      <w:pPr>
        <w:pStyle w:val="Corpodeltesto"/>
        <w:tabs>
          <w:tab w:val="left" w:pos="5890"/>
        </w:tabs>
        <w:spacing w:before="88"/>
        <w:ind w:left="591"/>
        <w:jc w:val="left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:rsidR="006C5BD9" w:rsidRDefault="006C5BD9">
      <w:pPr>
        <w:pStyle w:val="Corpodeltesto"/>
        <w:jc w:val="left"/>
        <w:rPr>
          <w:sz w:val="22"/>
        </w:rPr>
      </w:pPr>
    </w:p>
    <w:p w:rsidR="006C5BD9" w:rsidRDefault="006C5BD9">
      <w:pPr>
        <w:pStyle w:val="Corpodeltesto"/>
        <w:spacing w:before="5"/>
        <w:jc w:val="left"/>
        <w:rPr>
          <w:sz w:val="27"/>
        </w:rPr>
      </w:pPr>
    </w:p>
    <w:p w:rsidR="006C5BD9" w:rsidRDefault="00442D0D">
      <w:pPr>
        <w:ind w:left="234"/>
        <w:rPr>
          <w:b/>
          <w:i/>
          <w:sz w:val="20"/>
        </w:rPr>
      </w:pPr>
      <w:r>
        <w:rPr>
          <w:b/>
          <w:i/>
          <w:sz w:val="20"/>
        </w:rPr>
        <w:t>Luogo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data</w:t>
      </w:r>
    </w:p>
    <w:p w:rsidR="006C5BD9" w:rsidRDefault="006C5BD9">
      <w:pPr>
        <w:pStyle w:val="Corpodeltesto"/>
        <w:jc w:val="left"/>
        <w:rPr>
          <w:b/>
          <w:i/>
        </w:rPr>
      </w:pPr>
    </w:p>
    <w:p w:rsidR="006C5BD9" w:rsidRDefault="006C5BD9">
      <w:pPr>
        <w:pStyle w:val="Corpodeltesto"/>
        <w:spacing w:before="1"/>
        <w:jc w:val="left"/>
        <w:rPr>
          <w:b/>
          <w:i/>
          <w:sz w:val="15"/>
        </w:rPr>
      </w:pPr>
    </w:p>
    <w:p w:rsidR="006C5BD9" w:rsidRDefault="00442D0D">
      <w:pPr>
        <w:pStyle w:val="Heading1"/>
        <w:spacing w:before="59"/>
        <w:jc w:val="left"/>
      </w:pPr>
      <w:r>
        <w:t>IL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</w:p>
    <w:p w:rsidR="006C5BD9" w:rsidRDefault="00442D0D">
      <w:pPr>
        <w:ind w:left="3336"/>
        <w:rPr>
          <w:i/>
          <w:sz w:val="20"/>
        </w:rPr>
      </w:pPr>
      <w:r>
        <w:rPr>
          <w:i/>
          <w:sz w:val="20"/>
          <w:u w:val="single"/>
        </w:rPr>
        <w:t>(da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sottoscrivere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con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firma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digitale)</w:t>
      </w:r>
    </w:p>
    <w:p w:rsidR="006C5BD9" w:rsidRDefault="006C5BD9">
      <w:pPr>
        <w:rPr>
          <w:sz w:val="20"/>
        </w:rPr>
        <w:sectPr w:rsidR="006C5BD9">
          <w:pgSz w:w="11900" w:h="16820"/>
          <w:pgMar w:top="1200" w:right="880" w:bottom="280" w:left="900" w:header="720" w:footer="720" w:gutter="0"/>
          <w:cols w:space="720"/>
        </w:sectPr>
      </w:pPr>
    </w:p>
    <w:p w:rsidR="006C5BD9" w:rsidRDefault="00442D0D">
      <w:pPr>
        <w:pStyle w:val="Heading1"/>
        <w:spacing w:before="39"/>
        <w:jc w:val="both"/>
      </w:pPr>
      <w:r>
        <w:lastRenderedPageBreak/>
        <w:t>Informativa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europeo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679/2016</w:t>
      </w:r>
    </w:p>
    <w:p w:rsidR="006C5BD9" w:rsidRDefault="006C5BD9">
      <w:pPr>
        <w:pStyle w:val="Corpodeltesto"/>
        <w:jc w:val="left"/>
        <w:rPr>
          <w:b/>
        </w:rPr>
      </w:pPr>
    </w:p>
    <w:p w:rsidR="006C5BD9" w:rsidRDefault="00442D0D">
      <w:pPr>
        <w:pStyle w:val="Corpodeltesto"/>
        <w:ind w:left="234" w:right="246"/>
      </w:pPr>
      <w:r>
        <w:t xml:space="preserve">Ai sensi e per gli effetti del Regolamento (UE) n. 679/2016 e del </w:t>
      </w:r>
      <w:r w:rsidR="00053366">
        <w:t>d.lgs.</w:t>
      </w:r>
      <w:r>
        <w:t xml:space="preserve"> n. 196 del 30 giugno 2003, per le disposizioni</w:t>
      </w:r>
      <w:r>
        <w:rPr>
          <w:spacing w:val="1"/>
        </w:rPr>
        <w:t xml:space="preserve"> </w:t>
      </w:r>
      <w:r>
        <w:t>non incompatibili con il Regolamento medesimo, il Comune di Petriolo quale titolare del trattamento dei dati</w:t>
      </w:r>
      <w:r>
        <w:rPr>
          <w:spacing w:val="1"/>
        </w:rPr>
        <w:t xml:space="preserve"> </w:t>
      </w:r>
      <w:r>
        <w:t>forniti in risposta alla presente procedura o comunque raccolti a tale scopo, informa che tali dati verranno utilizzati</w:t>
      </w:r>
      <w:r>
        <w:rPr>
          <w:spacing w:val="1"/>
        </w:rPr>
        <w:t xml:space="preserve"> </w:t>
      </w:r>
      <w:r>
        <w:t>unicamente:</w:t>
      </w:r>
    </w:p>
    <w:p w:rsidR="006C5BD9" w:rsidRDefault="00442D0D">
      <w:pPr>
        <w:pStyle w:val="Heading1"/>
        <w:numPr>
          <w:ilvl w:val="0"/>
          <w:numId w:val="2"/>
        </w:numPr>
        <w:tabs>
          <w:tab w:val="left" w:pos="461"/>
        </w:tabs>
        <w:ind w:left="234" w:right="246" w:firstLine="0"/>
        <w:jc w:val="both"/>
        <w:rPr>
          <w:b w:val="0"/>
        </w:rPr>
      </w:pPr>
      <w:r>
        <w:t>ai fini della partecipazione alla procedura medesima, della selezione dei concorrenti e delle attività ad essa</w:t>
      </w:r>
      <w:r>
        <w:rPr>
          <w:spacing w:val="1"/>
        </w:rPr>
        <w:t xml:space="preserve"> </w:t>
      </w:r>
      <w:r>
        <w:t>correlate</w:t>
      </w:r>
      <w:r>
        <w:rPr>
          <w:spacing w:val="-1"/>
        </w:rPr>
        <w:t xml:space="preserve"> </w:t>
      </w:r>
      <w:r>
        <w:t>e conseguenti</w:t>
      </w:r>
      <w:r>
        <w:rPr>
          <w:b w:val="0"/>
        </w:rPr>
        <w:t>.</w:t>
      </w:r>
    </w:p>
    <w:p w:rsidR="006C5BD9" w:rsidRDefault="00442D0D">
      <w:pPr>
        <w:pStyle w:val="Corpodeltesto"/>
        <w:spacing w:line="239" w:lineRule="exact"/>
        <w:ind w:left="234"/>
      </w:pPr>
      <w:r>
        <w:t>In</w:t>
      </w:r>
      <w:r>
        <w:rPr>
          <w:spacing w:val="-7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descritte</w:t>
      </w:r>
      <w:r>
        <w:rPr>
          <w:spacing w:val="-5"/>
        </w:rPr>
        <w:t xml:space="preserve"> </w:t>
      </w:r>
      <w:r>
        <w:t>finalità,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avviene</w:t>
      </w:r>
      <w:r>
        <w:rPr>
          <w:spacing w:val="-6"/>
        </w:rPr>
        <w:t xml:space="preserve"> </w:t>
      </w:r>
      <w:r>
        <w:t>mediante:</w:t>
      </w:r>
    </w:p>
    <w:p w:rsidR="006C5BD9" w:rsidRDefault="00442D0D">
      <w:pPr>
        <w:pStyle w:val="Paragrafoelenco"/>
        <w:numPr>
          <w:ilvl w:val="0"/>
          <w:numId w:val="2"/>
        </w:numPr>
        <w:tabs>
          <w:tab w:val="left" w:pos="376"/>
        </w:tabs>
        <w:ind w:left="376" w:right="245" w:hanging="142"/>
        <w:rPr>
          <w:sz w:val="20"/>
        </w:rPr>
      </w:pPr>
      <w:r>
        <w:rPr>
          <w:sz w:val="20"/>
        </w:rPr>
        <w:t>strumenti manuali, informatici e telematici, con logiche strettamente correlate alle finalità predette e, comunque, in</w:t>
      </w:r>
      <w:r>
        <w:rPr>
          <w:spacing w:val="1"/>
          <w:sz w:val="20"/>
        </w:rPr>
        <w:t xml:space="preserve"> </w:t>
      </w:r>
      <w:r>
        <w:rPr>
          <w:sz w:val="20"/>
        </w:rPr>
        <w:t>modo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garantire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sicurezza</w:t>
      </w:r>
      <w:r>
        <w:rPr>
          <w:spacing w:val="-2"/>
          <w:sz w:val="20"/>
        </w:rPr>
        <w:t xml:space="preserve"> </w:t>
      </w:r>
      <w:r>
        <w:rPr>
          <w:sz w:val="20"/>
        </w:rPr>
        <w:t>e la</w:t>
      </w:r>
      <w:r>
        <w:rPr>
          <w:spacing w:val="-2"/>
          <w:sz w:val="20"/>
        </w:rPr>
        <w:t xml:space="preserve"> </w:t>
      </w:r>
      <w:r>
        <w:rPr>
          <w:sz w:val="20"/>
        </w:rPr>
        <w:t>riservatezza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stessi.</w:t>
      </w:r>
    </w:p>
    <w:p w:rsidR="006C5BD9" w:rsidRDefault="00442D0D">
      <w:pPr>
        <w:pStyle w:val="Corpodeltesto"/>
        <w:spacing w:line="244" w:lineRule="exact"/>
        <w:ind w:left="234"/>
      </w:pP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potranno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criteri</w:t>
      </w:r>
      <w:r>
        <w:rPr>
          <w:spacing w:val="-3"/>
        </w:rPr>
        <w:t xml:space="preserve"> </w:t>
      </w:r>
      <w:r>
        <w:t>qualitativi,</w:t>
      </w:r>
      <w:r>
        <w:rPr>
          <w:spacing w:val="-2"/>
        </w:rPr>
        <w:t xml:space="preserve"> </w:t>
      </w:r>
      <w:r>
        <w:t>quantitativi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temporali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volta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volta</w:t>
      </w:r>
      <w:r>
        <w:rPr>
          <w:spacing w:val="-3"/>
        </w:rPr>
        <w:t xml:space="preserve"> </w:t>
      </w:r>
      <w:r>
        <w:t>individuati.</w:t>
      </w:r>
    </w:p>
    <w:p w:rsidR="006C5BD9" w:rsidRDefault="00442D0D">
      <w:pPr>
        <w:pStyle w:val="Corpodeltesto"/>
        <w:ind w:left="234" w:right="245"/>
      </w:pPr>
      <w:r>
        <w:t>Il</w:t>
      </w:r>
      <w:r>
        <w:rPr>
          <w:spacing w:val="-5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giudiziari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effettuato</w:t>
      </w:r>
      <w:r>
        <w:rPr>
          <w:spacing w:val="-5"/>
        </w:rPr>
        <w:t xml:space="preserve"> </w:t>
      </w:r>
      <w:r>
        <w:t>esclusivamente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valutare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possesso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requisiti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previsti</w:t>
      </w:r>
      <w:r>
        <w:rPr>
          <w:spacing w:val="-43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acquisizione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beni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avviene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dell'autorizzazione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carattere</w:t>
      </w:r>
      <w:r>
        <w:rPr>
          <w:spacing w:val="-4"/>
        </w:rPr>
        <w:t xml:space="preserve"> </w:t>
      </w:r>
      <w:r>
        <w:t>giudiziario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privati,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enti</w:t>
      </w:r>
      <w:r>
        <w:rPr>
          <w:spacing w:val="-5"/>
        </w:rPr>
        <w:t xml:space="preserve"> </w:t>
      </w:r>
      <w:r>
        <w:t>pubblici</w:t>
      </w:r>
      <w:r>
        <w:rPr>
          <w:spacing w:val="-5"/>
        </w:rPr>
        <w:t xml:space="preserve"> </w:t>
      </w:r>
      <w:r>
        <w:t>economici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pubblici,</w:t>
      </w:r>
      <w:r>
        <w:rPr>
          <w:spacing w:val="-6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Garante per la</w:t>
      </w:r>
      <w:r>
        <w:rPr>
          <w:spacing w:val="-2"/>
        </w:rPr>
        <w:t xml:space="preserve"> </w:t>
      </w:r>
      <w:r>
        <w:t>protezione 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</w:p>
    <w:p w:rsidR="006C5BD9" w:rsidRDefault="00442D0D">
      <w:pPr>
        <w:pStyle w:val="Corpodeltesto"/>
        <w:ind w:left="234" w:right="246"/>
      </w:pPr>
      <w:r>
        <w:t>Il conferimento dei dati è necessario per valutare il possesso dei requisiti e delle qualità richiesti per la partecipazione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stessi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acquisiti;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indicazione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precludere</w:t>
      </w:r>
      <w:r>
        <w:rPr>
          <w:spacing w:val="-43"/>
        </w:rPr>
        <w:t xml:space="preserve"> </w:t>
      </w:r>
      <w:r>
        <w:t>l'effettuazione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istruttoria.</w:t>
      </w:r>
    </w:p>
    <w:p w:rsidR="006C5BD9" w:rsidRDefault="00442D0D">
      <w:pPr>
        <w:pStyle w:val="Corpodeltesto"/>
        <w:ind w:left="234" w:right="247"/>
      </w:pPr>
      <w:r>
        <w:t>Potranno venire a conoscenza dei suddetti dati personali gli operatori dal titolare designati per il trattamento dei dati</w:t>
      </w:r>
      <w:r>
        <w:rPr>
          <w:spacing w:val="1"/>
        </w:rPr>
        <w:t xml:space="preserve"> </w:t>
      </w:r>
      <w:r>
        <w:t>personali.</w:t>
      </w:r>
    </w:p>
    <w:p w:rsidR="006C5BD9" w:rsidRDefault="00442D0D">
      <w:pPr>
        <w:pStyle w:val="Corpodeltesto"/>
        <w:spacing w:line="244" w:lineRule="exact"/>
        <w:ind w:left="234"/>
      </w:pP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raccolti</w:t>
      </w:r>
      <w:r>
        <w:rPr>
          <w:spacing w:val="-5"/>
        </w:rPr>
        <w:t xml:space="preserve"> </w:t>
      </w:r>
      <w:r>
        <w:t>potranno</w:t>
      </w:r>
      <w:r>
        <w:rPr>
          <w:spacing w:val="-6"/>
        </w:rPr>
        <w:t xml:space="preserve"> </w:t>
      </w:r>
      <w:r>
        <w:t>altresì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conosciuti</w:t>
      </w:r>
      <w:r>
        <w:rPr>
          <w:spacing w:val="-6"/>
        </w:rPr>
        <w:t xml:space="preserve"> </w:t>
      </w:r>
      <w:r>
        <w:t>da:</w:t>
      </w:r>
    </w:p>
    <w:p w:rsidR="006C5BD9" w:rsidRDefault="00442D0D">
      <w:pPr>
        <w:pStyle w:val="Paragrafoelenco"/>
        <w:numPr>
          <w:ilvl w:val="0"/>
          <w:numId w:val="1"/>
        </w:numPr>
        <w:tabs>
          <w:tab w:val="left" w:pos="1060"/>
        </w:tabs>
        <w:ind w:left="1060" w:right="0"/>
        <w:rPr>
          <w:sz w:val="20"/>
        </w:rPr>
      </w:pPr>
      <w:r>
        <w:rPr>
          <w:sz w:val="20"/>
        </w:rPr>
        <w:t>soggetti</w:t>
      </w:r>
      <w:r>
        <w:rPr>
          <w:spacing w:val="4"/>
          <w:sz w:val="20"/>
        </w:rPr>
        <w:t xml:space="preserve"> </w:t>
      </w:r>
      <w:r>
        <w:rPr>
          <w:sz w:val="20"/>
        </w:rPr>
        <w:t>esterni,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nominativi</w:t>
      </w:r>
      <w:r>
        <w:rPr>
          <w:spacing w:val="-4"/>
          <w:sz w:val="20"/>
        </w:rPr>
        <w:t xml:space="preserve"> </w:t>
      </w: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disposizione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interessati,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facenti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Commissione;</w:t>
      </w:r>
    </w:p>
    <w:p w:rsidR="006C5BD9" w:rsidRDefault="00442D0D">
      <w:pPr>
        <w:pStyle w:val="Paragrafoelenco"/>
        <w:numPr>
          <w:ilvl w:val="0"/>
          <w:numId w:val="1"/>
        </w:numPr>
        <w:tabs>
          <w:tab w:val="left" w:pos="1115"/>
        </w:tabs>
        <w:ind w:firstLine="720"/>
        <w:rPr>
          <w:sz w:val="20"/>
        </w:rPr>
      </w:pPr>
      <w:r>
        <w:rPr>
          <w:sz w:val="20"/>
        </w:rPr>
        <w:t>soggetti</w:t>
      </w:r>
      <w:r>
        <w:rPr>
          <w:spacing w:val="1"/>
          <w:sz w:val="20"/>
        </w:rPr>
        <w:t xml:space="preserve"> </w:t>
      </w:r>
      <w:r>
        <w:rPr>
          <w:sz w:val="20"/>
        </w:rPr>
        <w:t>terzi</w:t>
      </w:r>
      <w:r>
        <w:rPr>
          <w:spacing w:val="1"/>
          <w:sz w:val="20"/>
        </w:rPr>
        <w:t xml:space="preserve"> </w:t>
      </w:r>
      <w:r>
        <w:rPr>
          <w:sz w:val="20"/>
        </w:rPr>
        <w:t>fornitori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servizi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titolare,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comunque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esso</w:t>
      </w:r>
      <w:r>
        <w:rPr>
          <w:spacing w:val="1"/>
          <w:sz w:val="20"/>
        </w:rPr>
        <w:t xml:space="preserve"> </w:t>
      </w:r>
      <w:r>
        <w:rPr>
          <w:sz w:val="20"/>
        </w:rPr>
        <w:t>legati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rapporto</w:t>
      </w:r>
      <w:r>
        <w:rPr>
          <w:spacing w:val="1"/>
          <w:sz w:val="20"/>
        </w:rPr>
        <w:t xml:space="preserve"> </w:t>
      </w:r>
      <w:r>
        <w:rPr>
          <w:sz w:val="20"/>
        </w:rPr>
        <w:t>contrattuale,</w:t>
      </w:r>
      <w:r>
        <w:rPr>
          <w:spacing w:val="1"/>
          <w:sz w:val="20"/>
        </w:rPr>
        <w:t xml:space="preserve"> </w:t>
      </w:r>
      <w:r>
        <w:rPr>
          <w:sz w:val="20"/>
        </w:rPr>
        <w:t>unicamente per le finalità sopra descritte, previa designazione in qualità di Responsabili del trattamento e comunque</w:t>
      </w:r>
      <w:r>
        <w:rPr>
          <w:spacing w:val="1"/>
          <w:sz w:val="20"/>
        </w:rPr>
        <w:t xml:space="preserve"> </w:t>
      </w:r>
      <w:r>
        <w:rPr>
          <w:sz w:val="20"/>
        </w:rPr>
        <w:t>garantendo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medesimo</w:t>
      </w:r>
      <w:r>
        <w:rPr>
          <w:spacing w:val="-1"/>
          <w:sz w:val="20"/>
        </w:rPr>
        <w:t xml:space="preserve"> </w:t>
      </w:r>
      <w:r>
        <w:rPr>
          <w:sz w:val="20"/>
        </w:rPr>
        <w:t>livello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protezione;</w:t>
      </w:r>
    </w:p>
    <w:p w:rsidR="006C5BD9" w:rsidRDefault="00442D0D">
      <w:pPr>
        <w:pStyle w:val="Paragrafoelenco"/>
        <w:numPr>
          <w:ilvl w:val="0"/>
          <w:numId w:val="1"/>
        </w:numPr>
        <w:tabs>
          <w:tab w:val="left" w:pos="1060"/>
        </w:tabs>
        <w:spacing w:line="244" w:lineRule="exact"/>
        <w:ind w:left="1060" w:right="0"/>
        <w:rPr>
          <w:sz w:val="20"/>
        </w:rPr>
      </w:pPr>
      <w:r>
        <w:rPr>
          <w:sz w:val="20"/>
        </w:rPr>
        <w:t>altre</w:t>
      </w:r>
      <w:r>
        <w:rPr>
          <w:spacing w:val="-3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4"/>
          <w:sz w:val="20"/>
        </w:rPr>
        <w:t xml:space="preserve"> </w:t>
      </w:r>
      <w:r>
        <w:rPr>
          <w:sz w:val="20"/>
        </w:rPr>
        <w:t>pubbliche,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potranno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comunicati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adempimenti</w:t>
      </w:r>
      <w:r>
        <w:rPr>
          <w:spacing w:val="-2"/>
          <w:sz w:val="20"/>
        </w:rPr>
        <w:t xml:space="preserve"> </w:t>
      </w:r>
      <w:r>
        <w:rPr>
          <w:sz w:val="20"/>
        </w:rPr>
        <w:t>procedimentali;</w:t>
      </w:r>
    </w:p>
    <w:p w:rsidR="006C5BD9" w:rsidRDefault="00442D0D">
      <w:pPr>
        <w:pStyle w:val="Paragrafoelenco"/>
        <w:numPr>
          <w:ilvl w:val="0"/>
          <w:numId w:val="1"/>
        </w:numPr>
        <w:tabs>
          <w:tab w:val="left" w:pos="1079"/>
        </w:tabs>
        <w:ind w:firstLine="720"/>
        <w:rPr>
          <w:sz w:val="20"/>
        </w:rPr>
      </w:pPr>
      <w:r>
        <w:rPr>
          <w:sz w:val="20"/>
        </w:rPr>
        <w:t>altri concorrenti che facciano richiesta di accesso ai documenti di gara, secondo le modalità e nei limiti di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-2"/>
          <w:sz w:val="20"/>
        </w:rPr>
        <w:t xml:space="preserve"> </w:t>
      </w:r>
      <w:r>
        <w:rPr>
          <w:sz w:val="20"/>
        </w:rPr>
        <w:t>previsto</w:t>
      </w:r>
      <w:r>
        <w:rPr>
          <w:spacing w:val="-1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  <w:r>
        <w:rPr>
          <w:spacing w:val="-1"/>
          <w:sz w:val="20"/>
        </w:rPr>
        <w:t xml:space="preserve"> </w:t>
      </w:r>
      <w:r>
        <w:rPr>
          <w:sz w:val="20"/>
        </w:rPr>
        <w:t>normativa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materia;</w:t>
      </w:r>
    </w:p>
    <w:p w:rsidR="006C5BD9" w:rsidRDefault="00442D0D">
      <w:pPr>
        <w:pStyle w:val="Paragrafoelenco"/>
        <w:numPr>
          <w:ilvl w:val="0"/>
          <w:numId w:val="1"/>
        </w:numPr>
        <w:tabs>
          <w:tab w:val="left" w:pos="1060"/>
        </w:tabs>
        <w:spacing w:line="244" w:lineRule="exact"/>
        <w:ind w:left="1060" w:right="0"/>
        <w:rPr>
          <w:sz w:val="20"/>
        </w:rPr>
      </w:pPr>
      <w:r>
        <w:rPr>
          <w:sz w:val="20"/>
        </w:rPr>
        <w:t>legali</w:t>
      </w:r>
      <w:r>
        <w:rPr>
          <w:spacing w:val="-3"/>
          <w:sz w:val="20"/>
        </w:rPr>
        <w:t xml:space="preserve"> </w:t>
      </w:r>
      <w:r>
        <w:rPr>
          <w:sz w:val="20"/>
        </w:rPr>
        <w:t>incaricati 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tutela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titolare,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sede</w:t>
      </w:r>
      <w:r>
        <w:rPr>
          <w:spacing w:val="-2"/>
          <w:sz w:val="20"/>
        </w:rPr>
        <w:t xml:space="preserve"> </w:t>
      </w:r>
      <w:r>
        <w:rPr>
          <w:sz w:val="20"/>
        </w:rPr>
        <w:t>stragiudiziale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giudiziale;</w:t>
      </w:r>
    </w:p>
    <w:p w:rsidR="006C5BD9" w:rsidRDefault="00442D0D">
      <w:pPr>
        <w:pStyle w:val="Paragrafoelenco"/>
        <w:numPr>
          <w:ilvl w:val="0"/>
          <w:numId w:val="1"/>
        </w:numPr>
        <w:tabs>
          <w:tab w:val="left" w:pos="1053"/>
        </w:tabs>
        <w:ind w:left="943" w:firstLine="0"/>
        <w:rPr>
          <w:sz w:val="20"/>
        </w:rPr>
      </w:pPr>
      <w:r>
        <w:rPr>
          <w:sz w:val="20"/>
        </w:rPr>
        <w:t>ad ogni altro soggetto esterno a cui si renda necessario, per obbligo di legge o di regolamento, comunicare i</w:t>
      </w:r>
      <w:r>
        <w:rPr>
          <w:spacing w:val="1"/>
          <w:sz w:val="20"/>
        </w:rPr>
        <w:t xml:space="preserve"> </w:t>
      </w:r>
      <w:r>
        <w:rPr>
          <w:sz w:val="20"/>
        </w:rPr>
        <w:t>dati personali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fini</w:t>
      </w:r>
      <w:r>
        <w:rPr>
          <w:spacing w:val="-2"/>
          <w:sz w:val="20"/>
        </w:rPr>
        <w:t xml:space="preserve"> </w:t>
      </w:r>
      <w:r>
        <w:rPr>
          <w:sz w:val="20"/>
        </w:rPr>
        <w:t>dell'affidamento</w:t>
      </w:r>
      <w:r>
        <w:rPr>
          <w:spacing w:val="-1"/>
          <w:sz w:val="20"/>
        </w:rPr>
        <w:t xml:space="preserve"> </w:t>
      </w:r>
      <w:r>
        <w:rPr>
          <w:sz w:val="20"/>
        </w:rPr>
        <w:t>e dell'aggiudicazione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contratto.</w:t>
      </w:r>
    </w:p>
    <w:p w:rsidR="006C5BD9" w:rsidRDefault="00442D0D">
      <w:pPr>
        <w:pStyle w:val="Corpodeltesto"/>
        <w:ind w:left="234" w:right="245"/>
      </w:pPr>
      <w:r>
        <w:t>In ogni caso, operazioni di comunicazione e diffusione di dati personali, diversi da quelli sensibili e giudiziari, potranno</w:t>
      </w:r>
      <w:r>
        <w:rPr>
          <w:spacing w:val="1"/>
        </w:rPr>
        <w:t xml:space="preserve"> </w:t>
      </w:r>
      <w:r>
        <w:t>essere effettuate dall'ente solo nel rispetto di quanto previsto dal Regolamento (UE) n. 679/2016 e del d.lgs. n. 196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giugno</w:t>
      </w:r>
      <w:r>
        <w:rPr>
          <w:spacing w:val="-2"/>
        </w:rPr>
        <w:t xml:space="preserve"> </w:t>
      </w:r>
      <w:r>
        <w:t>2003,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 disposizioni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incompatibili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medesimo.</w:t>
      </w:r>
    </w:p>
    <w:p w:rsidR="006C5BD9" w:rsidRDefault="00442D0D">
      <w:pPr>
        <w:pStyle w:val="Corpodeltesto"/>
        <w:ind w:left="234" w:right="245"/>
      </w:pPr>
      <w:r>
        <w:t>I dati vengono trattati i dati vengono trattati per un periodo non superiore a quello strettamente necessario per le</w:t>
      </w:r>
      <w:r>
        <w:rPr>
          <w:spacing w:val="1"/>
        </w:rPr>
        <w:t xml:space="preserve"> </w:t>
      </w:r>
      <w:r>
        <w:t>finalità per le quali sono stati raccolti e per le quali vengono trattati. Il periodo di trattamento è correlato alla durata</w:t>
      </w:r>
      <w:r>
        <w:rPr>
          <w:spacing w:val="1"/>
        </w:rPr>
        <w:t xml:space="preserve"> </w:t>
      </w:r>
      <w:r>
        <w:t>della procedura di affidamento di aggiudicazione del contratto. La data di cessazione del trattamento, per le finalità di</w:t>
      </w:r>
      <w:r>
        <w:rPr>
          <w:spacing w:val="1"/>
        </w:rPr>
        <w:t xml:space="preserve"> </w:t>
      </w:r>
      <w:r>
        <w:t>cui sopra, coincide con stipulazione del contratto a seguito della quale il titolare procederà alla archiviazione dei dati</w:t>
      </w:r>
      <w:r>
        <w:rPr>
          <w:spacing w:val="1"/>
        </w:rPr>
        <w:t xml:space="preserve"> </w:t>
      </w:r>
      <w:r>
        <w:t>della procedura di affidamento, conformemente alle disposizioni vigenti, fatto salvo i dati personali da allegare al</w:t>
      </w:r>
      <w:r>
        <w:rPr>
          <w:spacing w:val="1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medesimo.</w:t>
      </w:r>
    </w:p>
    <w:p w:rsidR="006C5BD9" w:rsidRDefault="00442D0D">
      <w:pPr>
        <w:pStyle w:val="Corpodeltesto"/>
        <w:ind w:left="234" w:right="246"/>
      </w:pPr>
      <w:r>
        <w:t>Con l'invio e la sottoscrizione della domanda di partecipazione, i concorrenti esprimono pertanto il loro consenso al</w:t>
      </w:r>
      <w:r>
        <w:rPr>
          <w:spacing w:val="1"/>
        </w:rPr>
        <w:t xml:space="preserve"> </w:t>
      </w:r>
      <w:r>
        <w:t>predetto</w:t>
      </w:r>
      <w:r>
        <w:rPr>
          <w:spacing w:val="-2"/>
        </w:rPr>
        <w:t xml:space="preserve"> </w:t>
      </w:r>
      <w:r>
        <w:t>trattamento.</w:t>
      </w:r>
    </w:p>
    <w:p w:rsidR="006C5BD9" w:rsidRDefault="00442D0D">
      <w:pPr>
        <w:pStyle w:val="Corpodeltesto"/>
        <w:ind w:left="234" w:right="245"/>
      </w:pPr>
      <w:r>
        <w:t>L'Aggiudicatario ha l'obbligo di mantenere riservati i dati e le informazioni, ivi comprese quelle che transitano per le</w:t>
      </w:r>
      <w:r>
        <w:rPr>
          <w:spacing w:val="1"/>
        </w:rPr>
        <w:t xml:space="preserve"> </w:t>
      </w:r>
      <w:r>
        <w:t>apparecchiature di elaborazione dati, di cui venga in possesso e, comunque, a conoscenza, di non divulgarli in alcun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farne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utilizzazione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scopi</w:t>
      </w:r>
      <w:r>
        <w:rPr>
          <w:spacing w:val="1"/>
        </w:rPr>
        <w:t xml:space="preserve"> </w:t>
      </w:r>
      <w:r>
        <w:t>diversi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strettamente necessari all'esecuzione del contratto e comunque per i cinque anni successivi alla cessazione di efficacia</w:t>
      </w:r>
      <w:r>
        <w:rPr>
          <w:spacing w:val="-4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rapporto</w:t>
      </w:r>
      <w:r>
        <w:rPr>
          <w:spacing w:val="-1"/>
        </w:rPr>
        <w:t xml:space="preserve"> </w:t>
      </w:r>
      <w:r>
        <w:t>contrattuale.</w:t>
      </w:r>
    </w:p>
    <w:p w:rsidR="006C5BD9" w:rsidRDefault="00442D0D">
      <w:pPr>
        <w:pStyle w:val="Corpodeltesto"/>
        <w:ind w:left="234" w:right="245"/>
      </w:pPr>
      <w:r>
        <w:t>I diritti dell'interessato sono disciplinati dal Regolamento (UE) n. 679/2016 e del d.lgs. n. 196 del 30 giugno 2003, per</w:t>
      </w:r>
      <w:r>
        <w:rPr>
          <w:spacing w:val="1"/>
        </w:rPr>
        <w:t xml:space="preserve"> </w:t>
      </w:r>
      <w:r>
        <w:t>le disposizioni non incompatibili con il Regolamento medesimo. In particolare, l'interessato ha il diritto di ottenere la</w:t>
      </w:r>
      <w:r>
        <w:rPr>
          <w:spacing w:val="1"/>
        </w:rPr>
        <w:t xml:space="preserve"> </w:t>
      </w:r>
      <w:r>
        <w:t>conferma dell'esistenza o meno dei propri dati e di conoscerne il contenuto e l'origine, di verificarne l'esattezza o</w:t>
      </w:r>
      <w:r>
        <w:rPr>
          <w:spacing w:val="1"/>
        </w:rPr>
        <w:t xml:space="preserve"> </w:t>
      </w:r>
      <w:r>
        <w:t>chiederne l'integrazione o l'aggiornamento, oppure la rettificazione; ha altresì il diritto di chiedere la cancellazione, la</w:t>
      </w:r>
      <w:r>
        <w:rPr>
          <w:spacing w:val="1"/>
        </w:rPr>
        <w:t xml:space="preserve"> </w:t>
      </w:r>
      <w:r>
        <w:t>trasformazione in forma anonima o il blocco dei dati trattati in violazione di legge, nonché' di opporsi in ogni caso, per</w:t>
      </w:r>
      <w:r>
        <w:rPr>
          <w:spacing w:val="1"/>
        </w:rPr>
        <w:t xml:space="preserve"> </w:t>
      </w:r>
      <w:r>
        <w:t>motivi</w:t>
      </w:r>
      <w:r>
        <w:rPr>
          <w:spacing w:val="-3"/>
        </w:rPr>
        <w:t xml:space="preserve"> </w:t>
      </w:r>
      <w:r>
        <w:t>legittimi,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trattamento.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rivolta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Petriolo,</w:t>
      </w:r>
      <w:r>
        <w:rPr>
          <w:spacing w:val="-3"/>
        </w:rPr>
        <w:t xml:space="preserve"> </w:t>
      </w:r>
      <w:r>
        <w:t>Via Regina Margherita n. 43</w:t>
      </w:r>
      <w:r>
        <w:rPr>
          <w:spacing w:val="-2"/>
        </w:rPr>
        <w:t xml:space="preserve"> </w:t>
      </w:r>
      <w:r>
        <w:t>– 62010</w:t>
      </w:r>
      <w:r>
        <w:rPr>
          <w:spacing w:val="-1"/>
        </w:rPr>
        <w:t xml:space="preserve"> </w:t>
      </w:r>
      <w:r>
        <w:t>Petriolo.</w:t>
      </w:r>
    </w:p>
    <w:p w:rsidR="006C5BD9" w:rsidRDefault="00442D0D">
      <w:pPr>
        <w:pStyle w:val="Corpodeltesto"/>
        <w:spacing w:line="243" w:lineRule="exact"/>
        <w:ind w:left="234"/>
      </w:pPr>
      <w:r>
        <w:t>Il</w:t>
      </w:r>
      <w:r>
        <w:rPr>
          <w:spacing w:val="-7"/>
        </w:rPr>
        <w:t xml:space="preserve"> </w:t>
      </w:r>
      <w:r>
        <w:t>Titolare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personali,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informativa</w:t>
      </w:r>
      <w:r>
        <w:rPr>
          <w:spacing w:val="-6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Petriolo.</w:t>
      </w:r>
    </w:p>
    <w:p w:rsidR="006C5BD9" w:rsidRDefault="00442D0D">
      <w:pPr>
        <w:pStyle w:val="Corpodeltesto"/>
        <w:ind w:left="234" w:right="246"/>
      </w:pPr>
      <w:r>
        <w:t xml:space="preserve">Il </w:t>
      </w:r>
      <w:r>
        <w:rPr>
          <w:b/>
        </w:rPr>
        <w:t xml:space="preserve">Responsabile della protezione dei dati </w:t>
      </w:r>
      <w:r>
        <w:t>presso il titolare Comune di Petriolo è stato individuato nella Responsabile</w:t>
      </w:r>
      <w:r>
        <w:rPr>
          <w:spacing w:val="-43"/>
        </w:rPr>
        <w:t xml:space="preserve"> </w:t>
      </w:r>
      <w:r>
        <w:t xml:space="preserve">del </w:t>
      </w:r>
      <w:r w:rsidR="00D331C0">
        <w:t>Settore Amministrativo Contabile</w:t>
      </w:r>
      <w:r>
        <w:t xml:space="preserve"> (Dati di contatto: </w:t>
      </w:r>
      <w:proofErr w:type="spellStart"/>
      <w:r>
        <w:t>email</w:t>
      </w:r>
      <w:proofErr w:type="spellEnd"/>
      <w:r>
        <w:t>:</w:t>
      </w:r>
      <w:r>
        <w:rPr>
          <w:spacing w:val="-1"/>
        </w:rPr>
        <w:t xml:space="preserve"> </w:t>
      </w:r>
      <w:hyperlink r:id="rId6" w:history="1">
        <w:r w:rsidR="00616A80" w:rsidRPr="00FF5F4A">
          <w:rPr>
            <w:rStyle w:val="Collegamentoipertestuale"/>
          </w:rPr>
          <w:t>ragioneria@comune.petriolo.mc.it</w:t>
        </w:r>
      </w:hyperlink>
      <w:r>
        <w:t>).</w:t>
      </w:r>
    </w:p>
    <w:sectPr w:rsidR="006C5BD9" w:rsidSect="006C5BD9">
      <w:pgSz w:w="11900" w:h="16820"/>
      <w:pgMar w:top="1200" w:right="8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F34"/>
    <w:multiLevelType w:val="hybridMultilevel"/>
    <w:tmpl w:val="8B642140"/>
    <w:lvl w:ilvl="0" w:tplc="EC4C9CEA">
      <w:numFmt w:val="bullet"/>
      <w:lvlText w:val="-"/>
      <w:lvlJc w:val="left"/>
      <w:pPr>
        <w:ind w:left="234" w:hanging="106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614E431C">
      <w:numFmt w:val="bullet"/>
      <w:lvlText w:val="•"/>
      <w:lvlJc w:val="left"/>
      <w:pPr>
        <w:ind w:left="1228" w:hanging="106"/>
      </w:pPr>
      <w:rPr>
        <w:rFonts w:hint="default"/>
        <w:lang w:val="it-IT" w:eastAsia="en-US" w:bidi="ar-SA"/>
      </w:rPr>
    </w:lvl>
    <w:lvl w:ilvl="2" w:tplc="1E2007E0">
      <w:numFmt w:val="bullet"/>
      <w:lvlText w:val="•"/>
      <w:lvlJc w:val="left"/>
      <w:pPr>
        <w:ind w:left="2216" w:hanging="106"/>
      </w:pPr>
      <w:rPr>
        <w:rFonts w:hint="default"/>
        <w:lang w:val="it-IT" w:eastAsia="en-US" w:bidi="ar-SA"/>
      </w:rPr>
    </w:lvl>
    <w:lvl w:ilvl="3" w:tplc="92309E54">
      <w:numFmt w:val="bullet"/>
      <w:lvlText w:val="•"/>
      <w:lvlJc w:val="left"/>
      <w:pPr>
        <w:ind w:left="3204" w:hanging="106"/>
      </w:pPr>
      <w:rPr>
        <w:rFonts w:hint="default"/>
        <w:lang w:val="it-IT" w:eastAsia="en-US" w:bidi="ar-SA"/>
      </w:rPr>
    </w:lvl>
    <w:lvl w:ilvl="4" w:tplc="88082BEE">
      <w:numFmt w:val="bullet"/>
      <w:lvlText w:val="•"/>
      <w:lvlJc w:val="left"/>
      <w:pPr>
        <w:ind w:left="4192" w:hanging="106"/>
      </w:pPr>
      <w:rPr>
        <w:rFonts w:hint="default"/>
        <w:lang w:val="it-IT" w:eastAsia="en-US" w:bidi="ar-SA"/>
      </w:rPr>
    </w:lvl>
    <w:lvl w:ilvl="5" w:tplc="CD189CFC">
      <w:numFmt w:val="bullet"/>
      <w:lvlText w:val="•"/>
      <w:lvlJc w:val="left"/>
      <w:pPr>
        <w:ind w:left="5180" w:hanging="106"/>
      </w:pPr>
      <w:rPr>
        <w:rFonts w:hint="default"/>
        <w:lang w:val="it-IT" w:eastAsia="en-US" w:bidi="ar-SA"/>
      </w:rPr>
    </w:lvl>
    <w:lvl w:ilvl="6" w:tplc="128CCB50">
      <w:numFmt w:val="bullet"/>
      <w:lvlText w:val="•"/>
      <w:lvlJc w:val="left"/>
      <w:pPr>
        <w:ind w:left="6168" w:hanging="106"/>
      </w:pPr>
      <w:rPr>
        <w:rFonts w:hint="default"/>
        <w:lang w:val="it-IT" w:eastAsia="en-US" w:bidi="ar-SA"/>
      </w:rPr>
    </w:lvl>
    <w:lvl w:ilvl="7" w:tplc="331630EC">
      <w:numFmt w:val="bullet"/>
      <w:lvlText w:val="•"/>
      <w:lvlJc w:val="left"/>
      <w:pPr>
        <w:ind w:left="7156" w:hanging="106"/>
      </w:pPr>
      <w:rPr>
        <w:rFonts w:hint="default"/>
        <w:lang w:val="it-IT" w:eastAsia="en-US" w:bidi="ar-SA"/>
      </w:rPr>
    </w:lvl>
    <w:lvl w:ilvl="8" w:tplc="393648C2">
      <w:numFmt w:val="bullet"/>
      <w:lvlText w:val="•"/>
      <w:lvlJc w:val="left"/>
      <w:pPr>
        <w:ind w:left="8144" w:hanging="106"/>
      </w:pPr>
      <w:rPr>
        <w:rFonts w:hint="default"/>
        <w:lang w:val="it-IT" w:eastAsia="en-US" w:bidi="ar-SA"/>
      </w:rPr>
    </w:lvl>
  </w:abstractNum>
  <w:abstractNum w:abstractNumId="1">
    <w:nsid w:val="41441E22"/>
    <w:multiLevelType w:val="hybridMultilevel"/>
    <w:tmpl w:val="66ECC576"/>
    <w:lvl w:ilvl="0" w:tplc="C82CFA68">
      <w:numFmt w:val="bullet"/>
      <w:lvlText w:val=""/>
      <w:lvlJc w:val="left"/>
      <w:pPr>
        <w:ind w:left="457" w:hanging="223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2AECFCC2">
      <w:numFmt w:val="bullet"/>
      <w:lvlText w:val="•"/>
      <w:lvlJc w:val="left"/>
      <w:pPr>
        <w:ind w:left="1426" w:hanging="223"/>
      </w:pPr>
      <w:rPr>
        <w:rFonts w:hint="default"/>
        <w:lang w:val="it-IT" w:eastAsia="en-US" w:bidi="ar-SA"/>
      </w:rPr>
    </w:lvl>
    <w:lvl w:ilvl="2" w:tplc="32148D74">
      <w:numFmt w:val="bullet"/>
      <w:lvlText w:val="•"/>
      <w:lvlJc w:val="left"/>
      <w:pPr>
        <w:ind w:left="2392" w:hanging="223"/>
      </w:pPr>
      <w:rPr>
        <w:rFonts w:hint="default"/>
        <w:lang w:val="it-IT" w:eastAsia="en-US" w:bidi="ar-SA"/>
      </w:rPr>
    </w:lvl>
    <w:lvl w:ilvl="3" w:tplc="4386E67C">
      <w:numFmt w:val="bullet"/>
      <w:lvlText w:val="•"/>
      <w:lvlJc w:val="left"/>
      <w:pPr>
        <w:ind w:left="3358" w:hanging="223"/>
      </w:pPr>
      <w:rPr>
        <w:rFonts w:hint="default"/>
        <w:lang w:val="it-IT" w:eastAsia="en-US" w:bidi="ar-SA"/>
      </w:rPr>
    </w:lvl>
    <w:lvl w:ilvl="4" w:tplc="BF64EE6A">
      <w:numFmt w:val="bullet"/>
      <w:lvlText w:val="•"/>
      <w:lvlJc w:val="left"/>
      <w:pPr>
        <w:ind w:left="4324" w:hanging="223"/>
      </w:pPr>
      <w:rPr>
        <w:rFonts w:hint="default"/>
        <w:lang w:val="it-IT" w:eastAsia="en-US" w:bidi="ar-SA"/>
      </w:rPr>
    </w:lvl>
    <w:lvl w:ilvl="5" w:tplc="F8E28350">
      <w:numFmt w:val="bullet"/>
      <w:lvlText w:val="•"/>
      <w:lvlJc w:val="left"/>
      <w:pPr>
        <w:ind w:left="5290" w:hanging="223"/>
      </w:pPr>
      <w:rPr>
        <w:rFonts w:hint="default"/>
        <w:lang w:val="it-IT" w:eastAsia="en-US" w:bidi="ar-SA"/>
      </w:rPr>
    </w:lvl>
    <w:lvl w:ilvl="6" w:tplc="F57895BE">
      <w:numFmt w:val="bullet"/>
      <w:lvlText w:val="•"/>
      <w:lvlJc w:val="left"/>
      <w:pPr>
        <w:ind w:left="6256" w:hanging="223"/>
      </w:pPr>
      <w:rPr>
        <w:rFonts w:hint="default"/>
        <w:lang w:val="it-IT" w:eastAsia="en-US" w:bidi="ar-SA"/>
      </w:rPr>
    </w:lvl>
    <w:lvl w:ilvl="7" w:tplc="2B9ED01A">
      <w:numFmt w:val="bullet"/>
      <w:lvlText w:val="•"/>
      <w:lvlJc w:val="left"/>
      <w:pPr>
        <w:ind w:left="7222" w:hanging="223"/>
      </w:pPr>
      <w:rPr>
        <w:rFonts w:hint="default"/>
        <w:lang w:val="it-IT" w:eastAsia="en-US" w:bidi="ar-SA"/>
      </w:rPr>
    </w:lvl>
    <w:lvl w:ilvl="8" w:tplc="0A5E04C0">
      <w:numFmt w:val="bullet"/>
      <w:lvlText w:val="•"/>
      <w:lvlJc w:val="left"/>
      <w:pPr>
        <w:ind w:left="8188" w:hanging="223"/>
      </w:pPr>
      <w:rPr>
        <w:rFonts w:hint="default"/>
        <w:lang w:val="it-IT" w:eastAsia="en-US" w:bidi="ar-SA"/>
      </w:rPr>
    </w:lvl>
  </w:abstractNum>
  <w:abstractNum w:abstractNumId="2">
    <w:nsid w:val="567C1793"/>
    <w:multiLevelType w:val="hybridMultilevel"/>
    <w:tmpl w:val="12269FAE"/>
    <w:lvl w:ilvl="0" w:tplc="58CC1942">
      <w:numFmt w:val="bullet"/>
      <w:lvlText w:val="-"/>
      <w:lvlJc w:val="left"/>
      <w:pPr>
        <w:ind w:left="518" w:hanging="284"/>
      </w:pPr>
      <w:rPr>
        <w:rFonts w:hint="default"/>
        <w:w w:val="100"/>
        <w:lang w:val="it-IT" w:eastAsia="en-US" w:bidi="ar-SA"/>
      </w:rPr>
    </w:lvl>
    <w:lvl w:ilvl="1" w:tplc="37F0800A">
      <w:numFmt w:val="bullet"/>
      <w:lvlText w:val="-"/>
      <w:lvlJc w:val="left"/>
      <w:pPr>
        <w:ind w:left="16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2" w:tplc="8AE604CA">
      <w:numFmt w:val="bullet"/>
      <w:lvlText w:val="•"/>
      <w:lvlJc w:val="left"/>
      <w:pPr>
        <w:ind w:left="2600" w:hanging="360"/>
      </w:pPr>
      <w:rPr>
        <w:rFonts w:hint="default"/>
        <w:lang w:val="it-IT" w:eastAsia="en-US" w:bidi="ar-SA"/>
      </w:rPr>
    </w:lvl>
    <w:lvl w:ilvl="3" w:tplc="3020AE4A">
      <w:numFmt w:val="bullet"/>
      <w:lvlText w:val="•"/>
      <w:lvlJc w:val="left"/>
      <w:pPr>
        <w:ind w:left="3540" w:hanging="360"/>
      </w:pPr>
      <w:rPr>
        <w:rFonts w:hint="default"/>
        <w:lang w:val="it-IT" w:eastAsia="en-US" w:bidi="ar-SA"/>
      </w:rPr>
    </w:lvl>
    <w:lvl w:ilvl="4" w:tplc="FEE2EA06">
      <w:numFmt w:val="bullet"/>
      <w:lvlText w:val="•"/>
      <w:lvlJc w:val="left"/>
      <w:pPr>
        <w:ind w:left="4480" w:hanging="360"/>
      </w:pPr>
      <w:rPr>
        <w:rFonts w:hint="default"/>
        <w:lang w:val="it-IT" w:eastAsia="en-US" w:bidi="ar-SA"/>
      </w:rPr>
    </w:lvl>
    <w:lvl w:ilvl="5" w:tplc="8CF63E24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6" w:tplc="67941C12">
      <w:numFmt w:val="bullet"/>
      <w:lvlText w:val="•"/>
      <w:lvlJc w:val="left"/>
      <w:pPr>
        <w:ind w:left="6360" w:hanging="360"/>
      </w:pPr>
      <w:rPr>
        <w:rFonts w:hint="default"/>
        <w:lang w:val="it-IT" w:eastAsia="en-US" w:bidi="ar-SA"/>
      </w:rPr>
    </w:lvl>
    <w:lvl w:ilvl="7" w:tplc="2C38AD34">
      <w:numFmt w:val="bullet"/>
      <w:lvlText w:val="•"/>
      <w:lvlJc w:val="left"/>
      <w:pPr>
        <w:ind w:left="7300" w:hanging="360"/>
      </w:pPr>
      <w:rPr>
        <w:rFonts w:hint="default"/>
        <w:lang w:val="it-IT" w:eastAsia="en-US" w:bidi="ar-SA"/>
      </w:rPr>
    </w:lvl>
    <w:lvl w:ilvl="8" w:tplc="33E68298">
      <w:numFmt w:val="bullet"/>
      <w:lvlText w:val="•"/>
      <w:lvlJc w:val="left"/>
      <w:pPr>
        <w:ind w:left="8240" w:hanging="360"/>
      </w:pPr>
      <w:rPr>
        <w:rFonts w:hint="default"/>
        <w:lang w:val="it-IT" w:eastAsia="en-US" w:bidi="ar-SA"/>
      </w:rPr>
    </w:lvl>
  </w:abstractNum>
  <w:abstractNum w:abstractNumId="3">
    <w:nsid w:val="73AA0D01"/>
    <w:multiLevelType w:val="hybridMultilevel"/>
    <w:tmpl w:val="86A4C638"/>
    <w:lvl w:ilvl="0" w:tplc="86002DD6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257A1948">
      <w:numFmt w:val="bullet"/>
      <w:lvlText w:val="-"/>
      <w:lvlJc w:val="left"/>
      <w:pPr>
        <w:ind w:left="154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2" w:tplc="477CF41E">
      <w:numFmt w:val="bullet"/>
      <w:lvlText w:val="•"/>
      <w:lvlJc w:val="left"/>
      <w:pPr>
        <w:ind w:left="2466" w:hanging="360"/>
      </w:pPr>
      <w:rPr>
        <w:rFonts w:hint="default"/>
        <w:lang w:val="it-IT" w:eastAsia="en-US" w:bidi="ar-SA"/>
      </w:rPr>
    </w:lvl>
    <w:lvl w:ilvl="3" w:tplc="E500DF4A">
      <w:numFmt w:val="bullet"/>
      <w:lvlText w:val="•"/>
      <w:lvlJc w:val="left"/>
      <w:pPr>
        <w:ind w:left="3393" w:hanging="360"/>
      </w:pPr>
      <w:rPr>
        <w:rFonts w:hint="default"/>
        <w:lang w:val="it-IT" w:eastAsia="en-US" w:bidi="ar-SA"/>
      </w:rPr>
    </w:lvl>
    <w:lvl w:ilvl="4" w:tplc="C8AE4C4C">
      <w:numFmt w:val="bullet"/>
      <w:lvlText w:val="•"/>
      <w:lvlJc w:val="left"/>
      <w:pPr>
        <w:ind w:left="4320" w:hanging="360"/>
      </w:pPr>
      <w:rPr>
        <w:rFonts w:hint="default"/>
        <w:lang w:val="it-IT" w:eastAsia="en-US" w:bidi="ar-SA"/>
      </w:rPr>
    </w:lvl>
    <w:lvl w:ilvl="5" w:tplc="8F10C1A6">
      <w:numFmt w:val="bullet"/>
      <w:lvlText w:val="•"/>
      <w:lvlJc w:val="left"/>
      <w:pPr>
        <w:ind w:left="5246" w:hanging="360"/>
      </w:pPr>
      <w:rPr>
        <w:rFonts w:hint="default"/>
        <w:lang w:val="it-IT" w:eastAsia="en-US" w:bidi="ar-SA"/>
      </w:rPr>
    </w:lvl>
    <w:lvl w:ilvl="6" w:tplc="77882FDA">
      <w:numFmt w:val="bullet"/>
      <w:lvlText w:val="•"/>
      <w:lvlJc w:val="left"/>
      <w:pPr>
        <w:ind w:left="6173" w:hanging="360"/>
      </w:pPr>
      <w:rPr>
        <w:rFonts w:hint="default"/>
        <w:lang w:val="it-IT" w:eastAsia="en-US" w:bidi="ar-SA"/>
      </w:rPr>
    </w:lvl>
    <w:lvl w:ilvl="7" w:tplc="04521EE0">
      <w:numFmt w:val="bullet"/>
      <w:lvlText w:val="•"/>
      <w:lvlJc w:val="left"/>
      <w:pPr>
        <w:ind w:left="7100" w:hanging="360"/>
      </w:pPr>
      <w:rPr>
        <w:rFonts w:hint="default"/>
        <w:lang w:val="it-IT" w:eastAsia="en-US" w:bidi="ar-SA"/>
      </w:rPr>
    </w:lvl>
    <w:lvl w:ilvl="8" w:tplc="E75AF4D6">
      <w:numFmt w:val="bullet"/>
      <w:lvlText w:val="•"/>
      <w:lvlJc w:val="left"/>
      <w:pPr>
        <w:ind w:left="802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C5BD9"/>
    <w:rsid w:val="00053366"/>
    <w:rsid w:val="00117317"/>
    <w:rsid w:val="002D4447"/>
    <w:rsid w:val="00420D47"/>
    <w:rsid w:val="00442D0D"/>
    <w:rsid w:val="00616A80"/>
    <w:rsid w:val="006C5BD9"/>
    <w:rsid w:val="0079111B"/>
    <w:rsid w:val="00CC00AD"/>
    <w:rsid w:val="00D331C0"/>
    <w:rsid w:val="00D93271"/>
    <w:rsid w:val="00E5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5BD9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5B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C5BD9"/>
    <w:pPr>
      <w:jc w:val="both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6C5BD9"/>
    <w:pPr>
      <w:ind w:left="234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C5BD9"/>
    <w:pPr>
      <w:ind w:left="518" w:right="246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6C5BD9"/>
  </w:style>
  <w:style w:type="character" w:styleId="Collegamentoipertestuale">
    <w:name w:val="Hyperlink"/>
    <w:basedOn w:val="Carpredefinitoparagrafo"/>
    <w:uiPriority w:val="99"/>
    <w:unhideWhenUsed/>
    <w:rsid w:val="002D44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gioneria@comune.petriolo.mc.it" TargetMode="External"/><Relationship Id="rId5" Type="http://schemas.openxmlformats.org/officeDocument/2006/relationships/hyperlink" Target="mailto:protocollo@pec.comune.petriolo.m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anagrafe1</cp:lastModifiedBy>
  <cp:revision>8</cp:revision>
  <dcterms:created xsi:type="dcterms:W3CDTF">2022-03-18T16:38:00Z</dcterms:created>
  <dcterms:modified xsi:type="dcterms:W3CDTF">2022-04-20T07:01:00Z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Sub Systems, Inc. - pdc7</vt:lpwstr>
  </property>
  <property fmtid="{D5CDD505-2E9C-101B-9397-08002B2CF9AE}" pid="4" name="LastSaved">
    <vt:filetime>2022-03-18T00:00:00Z</vt:filetime>
  </property>
</Properties>
</file>